
<file path=[Content_Types].xml><?xml version="1.0" encoding="utf-8"?>
<Types xmlns="http://schemas.openxmlformats.org/package/2006/content-types">
  <Default Extension="xml" ContentType="application/xml"/>
  <Default Extension="gif" ContentType="image/gif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7"/>
        <w:tblW w:w="11760" w:type="dxa"/>
        <w:tblInd w:w="-159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812"/>
        <w:gridCol w:w="1713"/>
        <w:gridCol w:w="1694"/>
        <w:gridCol w:w="2541"/>
      </w:tblGrid>
      <w:tr w14:paraId="4E9A0A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76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22B2770">
            <w:pPr>
              <w:spacing w:after="0" w:line="240" w:lineRule="auto"/>
              <w:jc w:val="center"/>
              <w:rPr>
                <w:b/>
                <w:color w:val="7030A0"/>
                <w:sz w:val="40"/>
                <w:szCs w:val="40"/>
              </w:rPr>
            </w:pPr>
            <w:r>
              <w:rPr>
                <w:sz w:val="40"/>
                <w:szCs w:val="40"/>
                <w:lang w:eastAsia="el-GR"/>
              </w:rPr>
              <w:drawing>
                <wp:inline distT="0" distB="0" distL="0" distR="0">
                  <wp:extent cx="551815" cy="222885"/>
                  <wp:effectExtent l="0" t="0" r="12065" b="5715"/>
                  <wp:docPr id="1" name="Εικόνα 32" descr="roi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Εικόνα 32" descr="roi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51815" cy="22288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b/>
                <w:color w:val="7F7F7F" w:themeColor="background1" w:themeShade="80"/>
                <w:sz w:val="40"/>
                <w:szCs w:val="40"/>
              </w:rPr>
              <w:t xml:space="preserve"> </w:t>
            </w:r>
            <w:r>
              <w:rPr>
                <w:rFonts w:hint="default"/>
                <w:b/>
                <w:color w:val="7F7F7F" w:themeColor="background1" w:themeShade="80"/>
                <w:sz w:val="40"/>
                <w:szCs w:val="40"/>
                <w:lang w:val="el-GR"/>
              </w:rPr>
              <w:t xml:space="preserve"> </w:t>
            </w:r>
            <w:r>
              <w:rPr>
                <w:b/>
                <w:color w:val="7F7F7F" w:themeColor="background1" w:themeShade="80"/>
                <w:sz w:val="40"/>
                <w:szCs w:val="40"/>
              </w:rPr>
              <w:t>Σ.Κ. ΡΟΗ</w:t>
            </w:r>
          </w:p>
        </w:tc>
      </w:tr>
      <w:tr w14:paraId="6A52FB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76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E6B92BA">
            <w:pPr>
              <w:spacing w:after="0" w:line="240" w:lineRule="auto"/>
              <w:jc w:val="center"/>
              <w:rPr>
                <w:b/>
                <w:color w:val="1F497D" w:themeColor="text2"/>
              </w:rPr>
            </w:pPr>
            <w:r>
              <w:rPr>
                <w:rFonts w:ascii="SimSun" w:hAnsi="SimSun" w:eastAsia="SimSun" w:cs="SimSun"/>
                <w:sz w:val="24"/>
                <w:szCs w:val="24"/>
              </w:rPr>
              <w:drawing>
                <wp:inline distT="0" distB="0" distL="114300" distR="114300">
                  <wp:extent cx="1137920" cy="1094740"/>
                  <wp:effectExtent l="0" t="0" r="5080" b="2540"/>
                  <wp:docPr id="2" name="Picture 1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7920" cy="10947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bookmarkStart w:id="0" w:name="_GoBack"/>
            <w:bookmarkEnd w:id="0"/>
          </w:p>
        </w:tc>
      </w:tr>
      <w:tr w14:paraId="013BAB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76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220E54E">
            <w:pPr>
              <w:spacing w:after="0" w:line="240" w:lineRule="auto"/>
              <w:jc w:val="center"/>
            </w:pPr>
            <w:r>
              <w:rPr>
                <w:b/>
                <w:color w:val="1F497D" w:themeColor="text2"/>
              </w:rPr>
              <w:t>ΡΟΥΤΟΥΛΑΣ ΙΑΣΩΝ (1/9/07)*(ΕΦΗΒΩΝ)*</w:t>
            </w:r>
            <w:r>
              <w:rPr>
                <w:b/>
              </w:rPr>
              <w:t xml:space="preserve"> ΑΤΟΜΙΚΑ ΡΕΚΟΡ &amp; ΒΑΘΜΟΛΟΓΙΑ (FINA) ΑΝΑΛΟΓΑ ΜΕ ΤΙΣ ΕΠΙΔΟΣΕΙΣ</w:t>
            </w:r>
          </w:p>
        </w:tc>
      </w:tr>
      <w:tr w14:paraId="608290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8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9780E24">
            <w:pPr>
              <w:spacing w:after="0" w:line="240" w:lineRule="auto"/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ΑΓΩΝΙΣΜΑ</w:t>
            </w:r>
          </w:p>
        </w:tc>
        <w:tc>
          <w:tcPr>
            <w:tcW w:w="17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7C2FBB3">
            <w:pPr>
              <w:spacing w:after="0" w:line="240" w:lineRule="auto"/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ΕΠΙΔΟΣΗ</w:t>
            </w:r>
          </w:p>
        </w:tc>
        <w:tc>
          <w:tcPr>
            <w:tcW w:w="1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1B96549">
            <w:pPr>
              <w:spacing w:after="0" w:line="240" w:lineRule="auto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 xml:space="preserve"> ΗΜΕΡΟΜΗΝΙΑ</w:t>
            </w:r>
          </w:p>
        </w:tc>
        <w:tc>
          <w:tcPr>
            <w:tcW w:w="25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4D15440">
            <w:pPr>
              <w:spacing w:after="0" w:line="240" w:lineRule="auto"/>
              <w:ind w:left="232"/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 xml:space="preserve">  ΒΑΘΜΟΙ</w:t>
            </w:r>
          </w:p>
        </w:tc>
      </w:tr>
      <w:tr w14:paraId="2AFD5E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8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96DE8BC">
            <w:pPr>
              <w:spacing w:after="0" w:line="240" w:lineRule="auto"/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FF0000"/>
              </w:rPr>
              <w:t>50μ.Ελεύθερο</w:t>
            </w:r>
          </w:p>
        </w:tc>
        <w:tc>
          <w:tcPr>
            <w:tcW w:w="17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A4E4CE5">
            <w:pPr>
              <w:spacing w:after="0" w:line="240" w:lineRule="auto"/>
              <w:jc w:val="right"/>
              <w:rPr>
                <w:rFonts w:cs="Times New Roman"/>
                <w:b/>
                <w:color w:val="FF0000"/>
              </w:rPr>
            </w:pPr>
            <w:r>
              <w:rPr>
                <w:rFonts w:cs="Times New Roman"/>
                <w:b/>
                <w:color w:val="FF0000"/>
              </w:rPr>
              <w:t>24.55</w:t>
            </w:r>
          </w:p>
        </w:tc>
        <w:tc>
          <w:tcPr>
            <w:tcW w:w="1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B1A82E4">
            <w:pPr>
              <w:spacing w:after="0" w:line="240" w:lineRule="auto"/>
              <w:jc w:val="right"/>
              <w:rPr>
                <w:rFonts w:cs="Times New Roman"/>
                <w:b/>
                <w:color w:val="FF0000"/>
              </w:rPr>
            </w:pPr>
            <w:r>
              <w:rPr>
                <w:rFonts w:cs="Times New Roman"/>
                <w:b/>
                <w:color w:val="FF0000"/>
              </w:rPr>
              <w:t>13/10/23</w:t>
            </w:r>
          </w:p>
        </w:tc>
        <w:tc>
          <w:tcPr>
            <w:tcW w:w="25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E6F03AE">
            <w:pPr>
              <w:spacing w:after="0" w:line="240" w:lineRule="auto"/>
              <w:jc w:val="center"/>
              <w:rPr>
                <w:rFonts w:cs="Times New Roman"/>
                <w:b/>
                <w:color w:val="FF0000"/>
              </w:rPr>
            </w:pPr>
            <w:r>
              <w:rPr>
                <w:rFonts w:cs="Times New Roman"/>
                <w:b/>
                <w:color w:val="FF0000"/>
              </w:rPr>
              <w:t>617</w:t>
            </w:r>
          </w:p>
        </w:tc>
      </w:tr>
      <w:tr w14:paraId="409AD8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8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AC7B825">
            <w:pPr>
              <w:spacing w:after="0" w:line="240" w:lineRule="auto"/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100μ.Ελεύθερο</w:t>
            </w:r>
          </w:p>
        </w:tc>
        <w:tc>
          <w:tcPr>
            <w:tcW w:w="17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5311912">
            <w:pPr>
              <w:spacing w:after="0" w:line="240" w:lineRule="auto"/>
              <w:jc w:val="right"/>
              <w:rPr>
                <w:rFonts w:hint="default" w:cs="Times New Roman"/>
                <w:b/>
                <w:color w:val="FF0000"/>
                <w:lang w:val="el-GR"/>
              </w:rPr>
            </w:pPr>
            <w:r>
              <w:rPr>
                <w:rFonts w:hint="default" w:cs="Times New Roman"/>
                <w:b/>
                <w:color w:val="FF0000"/>
                <w:lang w:val="el-GR"/>
              </w:rPr>
              <w:t>51</w:t>
            </w:r>
            <w:r>
              <w:rPr>
                <w:rFonts w:cs="Times New Roman"/>
                <w:b/>
                <w:color w:val="FF0000"/>
              </w:rPr>
              <w:t>.</w:t>
            </w:r>
            <w:r>
              <w:rPr>
                <w:rFonts w:hint="default" w:cs="Times New Roman"/>
                <w:b/>
                <w:color w:val="FF0000"/>
                <w:lang w:val="el-GR"/>
              </w:rPr>
              <w:t>64</w:t>
            </w:r>
          </w:p>
        </w:tc>
        <w:tc>
          <w:tcPr>
            <w:tcW w:w="1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B1F4B17">
            <w:pPr>
              <w:spacing w:after="0" w:line="240" w:lineRule="auto"/>
              <w:jc w:val="right"/>
              <w:rPr>
                <w:rFonts w:hint="default" w:cs="Times New Roman"/>
                <w:b/>
                <w:color w:val="FF0000"/>
                <w:lang w:val="el-GR"/>
              </w:rPr>
            </w:pPr>
            <w:r>
              <w:rPr>
                <w:rFonts w:cs="Times New Roman"/>
                <w:b/>
                <w:color w:val="FF0000"/>
              </w:rPr>
              <w:t>2</w:t>
            </w:r>
            <w:r>
              <w:rPr>
                <w:rFonts w:hint="default" w:cs="Times New Roman"/>
                <w:b/>
                <w:color w:val="FF0000"/>
                <w:lang w:val="el-GR"/>
              </w:rPr>
              <w:t>6</w:t>
            </w:r>
            <w:r>
              <w:rPr>
                <w:rFonts w:cs="Times New Roman"/>
                <w:b/>
                <w:color w:val="FF0000"/>
              </w:rPr>
              <w:t>/</w:t>
            </w:r>
            <w:r>
              <w:rPr>
                <w:rFonts w:hint="default" w:cs="Times New Roman"/>
                <w:b/>
                <w:color w:val="FF0000"/>
                <w:lang w:val="el-GR"/>
              </w:rPr>
              <w:t>4</w:t>
            </w:r>
            <w:r>
              <w:rPr>
                <w:rFonts w:cs="Times New Roman"/>
                <w:b/>
                <w:color w:val="FF0000"/>
              </w:rPr>
              <w:t>/2</w:t>
            </w:r>
            <w:r>
              <w:rPr>
                <w:rFonts w:hint="default" w:cs="Times New Roman"/>
                <w:b/>
                <w:color w:val="FF0000"/>
                <w:lang w:val="el-GR"/>
              </w:rPr>
              <w:t>4</w:t>
            </w:r>
          </w:p>
        </w:tc>
        <w:tc>
          <w:tcPr>
            <w:tcW w:w="25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072A5A6">
            <w:pPr>
              <w:spacing w:after="0" w:line="240" w:lineRule="auto"/>
              <w:jc w:val="center"/>
              <w:rPr>
                <w:rFonts w:hint="default" w:cs="Times New Roman"/>
                <w:b/>
                <w:color w:val="FF0000"/>
                <w:lang w:val="el-GR"/>
              </w:rPr>
            </w:pPr>
            <w:r>
              <w:rPr>
                <w:rFonts w:cs="Times New Roman"/>
                <w:b/>
                <w:color w:val="FF0000"/>
              </w:rPr>
              <w:t>7</w:t>
            </w:r>
            <w:r>
              <w:rPr>
                <w:rFonts w:hint="default" w:cs="Times New Roman"/>
                <w:b/>
                <w:color w:val="FF0000"/>
                <w:lang w:val="el-GR"/>
              </w:rPr>
              <w:t>47</w:t>
            </w:r>
          </w:p>
        </w:tc>
      </w:tr>
      <w:tr w14:paraId="221C5C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8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A47143A">
            <w:pPr>
              <w:spacing w:after="0" w:line="240" w:lineRule="auto"/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200μ.Ελεύθερο</w:t>
            </w:r>
          </w:p>
        </w:tc>
        <w:tc>
          <w:tcPr>
            <w:tcW w:w="17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22824EE">
            <w:pPr>
              <w:spacing w:after="0" w:line="240" w:lineRule="auto"/>
              <w:jc w:val="right"/>
              <w:rPr>
                <w:rFonts w:hint="default" w:cs="Times New Roman"/>
                <w:b/>
                <w:color w:val="FF0000"/>
                <w:lang w:val="en-US"/>
              </w:rPr>
            </w:pPr>
            <w:r>
              <w:rPr>
                <w:rFonts w:cs="Times New Roman"/>
                <w:b/>
                <w:color w:val="FF0000"/>
              </w:rPr>
              <w:t>1:5</w:t>
            </w:r>
            <w:r>
              <w:rPr>
                <w:rFonts w:hint="default" w:cs="Times New Roman"/>
                <w:b/>
                <w:color w:val="FF0000"/>
                <w:lang w:val="en-US"/>
              </w:rPr>
              <w:t>2</w:t>
            </w:r>
            <w:r>
              <w:rPr>
                <w:rFonts w:cs="Times New Roman"/>
                <w:b/>
                <w:color w:val="FF0000"/>
              </w:rPr>
              <w:t>.</w:t>
            </w:r>
            <w:r>
              <w:rPr>
                <w:rFonts w:hint="default" w:cs="Times New Roman"/>
                <w:b/>
                <w:color w:val="FF0000"/>
                <w:lang w:val="en-US"/>
              </w:rPr>
              <w:t>90</w:t>
            </w:r>
          </w:p>
        </w:tc>
        <w:tc>
          <w:tcPr>
            <w:tcW w:w="1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26E49E0">
            <w:pPr>
              <w:spacing w:after="0" w:line="240" w:lineRule="auto"/>
              <w:jc w:val="right"/>
              <w:rPr>
                <w:rFonts w:hint="default" w:cs="Times New Roman"/>
                <w:b/>
                <w:color w:val="FF0000"/>
                <w:lang w:val="en-US"/>
              </w:rPr>
            </w:pPr>
            <w:r>
              <w:rPr>
                <w:rFonts w:hint="default" w:cs="Times New Roman"/>
                <w:b/>
                <w:color w:val="FF0000"/>
                <w:lang w:val="en-US"/>
              </w:rPr>
              <w:t>27</w:t>
            </w:r>
            <w:r>
              <w:rPr>
                <w:rFonts w:cs="Times New Roman"/>
                <w:b/>
                <w:color w:val="FF0000"/>
              </w:rPr>
              <w:t>/</w:t>
            </w:r>
            <w:r>
              <w:rPr>
                <w:rFonts w:hint="default" w:cs="Times New Roman"/>
                <w:b/>
                <w:color w:val="FF0000"/>
                <w:lang w:val="en-US"/>
              </w:rPr>
              <w:t>4</w:t>
            </w:r>
            <w:r>
              <w:rPr>
                <w:rFonts w:cs="Times New Roman"/>
                <w:b/>
                <w:color w:val="FF0000"/>
              </w:rPr>
              <w:t>/2</w:t>
            </w:r>
            <w:r>
              <w:rPr>
                <w:rFonts w:hint="default" w:cs="Times New Roman"/>
                <w:b/>
                <w:color w:val="FF0000"/>
                <w:lang w:val="en-US"/>
              </w:rPr>
              <w:t>4</w:t>
            </w:r>
          </w:p>
        </w:tc>
        <w:tc>
          <w:tcPr>
            <w:tcW w:w="25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72DD80A">
            <w:pPr>
              <w:spacing w:after="0" w:line="240" w:lineRule="auto"/>
              <w:jc w:val="center"/>
              <w:rPr>
                <w:rFonts w:hint="default" w:cs="Times New Roman"/>
                <w:b/>
                <w:color w:val="FF0000"/>
                <w:lang w:val="en-US"/>
              </w:rPr>
            </w:pPr>
            <w:r>
              <w:rPr>
                <w:rFonts w:cs="Times New Roman"/>
                <w:b/>
                <w:color w:val="FF0000"/>
              </w:rPr>
              <w:t>73</w:t>
            </w:r>
            <w:r>
              <w:rPr>
                <w:rFonts w:hint="default" w:cs="Times New Roman"/>
                <w:b/>
                <w:color w:val="FF0000"/>
                <w:lang w:val="en-US"/>
              </w:rPr>
              <w:t>7</w:t>
            </w:r>
          </w:p>
        </w:tc>
      </w:tr>
      <w:tr w14:paraId="4C79A3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8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C20E625">
            <w:pPr>
              <w:spacing w:after="0" w:line="240" w:lineRule="auto"/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400μ.Ελεύθερο</w:t>
            </w:r>
          </w:p>
        </w:tc>
        <w:tc>
          <w:tcPr>
            <w:tcW w:w="17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E6DB987">
            <w:pPr>
              <w:spacing w:after="0" w:line="240" w:lineRule="auto"/>
              <w:jc w:val="right"/>
              <w:rPr>
                <w:rFonts w:cs="Times New Roman"/>
                <w:b/>
                <w:color w:val="FF0000"/>
              </w:rPr>
            </w:pPr>
            <w:r>
              <w:rPr>
                <w:rFonts w:cs="Times New Roman"/>
                <w:b/>
                <w:color w:val="FF0000"/>
              </w:rPr>
              <w:t>4:01.40</w:t>
            </w:r>
          </w:p>
        </w:tc>
        <w:tc>
          <w:tcPr>
            <w:tcW w:w="1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BE7EBC8">
            <w:pPr>
              <w:spacing w:after="0" w:line="240" w:lineRule="auto"/>
              <w:jc w:val="right"/>
              <w:rPr>
                <w:rFonts w:cs="Times New Roman"/>
                <w:b/>
                <w:color w:val="FF0000"/>
              </w:rPr>
            </w:pPr>
            <w:r>
              <w:rPr>
                <w:rFonts w:cs="Times New Roman"/>
                <w:b/>
                <w:color w:val="FF0000"/>
              </w:rPr>
              <w:t>19/5/23</w:t>
            </w:r>
          </w:p>
        </w:tc>
        <w:tc>
          <w:tcPr>
            <w:tcW w:w="25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30FCFB2">
            <w:pPr>
              <w:spacing w:after="0" w:line="240" w:lineRule="auto"/>
              <w:jc w:val="center"/>
              <w:rPr>
                <w:rFonts w:cs="Times New Roman"/>
                <w:b/>
                <w:color w:val="FF0000"/>
              </w:rPr>
            </w:pPr>
            <w:r>
              <w:rPr>
                <w:rFonts w:cs="Times New Roman"/>
                <w:b/>
                <w:color w:val="FF0000"/>
              </w:rPr>
              <w:t>757</w:t>
            </w:r>
          </w:p>
        </w:tc>
      </w:tr>
      <w:tr w14:paraId="6F8020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8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C6EB36F">
            <w:pPr>
              <w:spacing w:after="0" w:line="240" w:lineRule="auto"/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800μ.Ελεύθερο</w:t>
            </w:r>
          </w:p>
        </w:tc>
        <w:tc>
          <w:tcPr>
            <w:tcW w:w="17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E7FC701">
            <w:pPr>
              <w:spacing w:after="0" w:line="240" w:lineRule="auto"/>
              <w:jc w:val="right"/>
              <w:rPr>
                <w:rFonts w:cs="Times New Roman"/>
                <w:b/>
                <w:color w:val="FF0000"/>
              </w:rPr>
            </w:pPr>
            <w:r>
              <w:rPr>
                <w:rFonts w:cs="Times New Roman"/>
                <w:b/>
                <w:color w:val="FF0000"/>
              </w:rPr>
              <w:t>10:27.80</w:t>
            </w:r>
          </w:p>
        </w:tc>
        <w:tc>
          <w:tcPr>
            <w:tcW w:w="1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AF61F56">
            <w:pPr>
              <w:spacing w:after="0" w:line="240" w:lineRule="auto"/>
              <w:jc w:val="right"/>
              <w:rPr>
                <w:rFonts w:cs="Times New Roman"/>
                <w:b/>
                <w:color w:val="FF0000"/>
              </w:rPr>
            </w:pPr>
            <w:r>
              <w:rPr>
                <w:rFonts w:cs="Times New Roman"/>
                <w:b/>
                <w:color w:val="FF0000"/>
              </w:rPr>
              <w:t>8/2/19</w:t>
            </w:r>
          </w:p>
        </w:tc>
        <w:tc>
          <w:tcPr>
            <w:tcW w:w="25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7ECA88E">
            <w:pPr>
              <w:spacing w:after="0" w:line="240" w:lineRule="auto"/>
              <w:jc w:val="center"/>
              <w:rPr>
                <w:rFonts w:cs="Times New Roman"/>
                <w:b/>
                <w:color w:val="FF0000"/>
              </w:rPr>
            </w:pPr>
            <w:r>
              <w:rPr>
                <w:rFonts w:cs="Times New Roman"/>
                <w:b/>
                <w:color w:val="FF0000"/>
              </w:rPr>
              <w:t>373</w:t>
            </w:r>
          </w:p>
        </w:tc>
      </w:tr>
      <w:tr w14:paraId="7BD64D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8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483C7C6">
            <w:pPr>
              <w:spacing w:after="0" w:line="240" w:lineRule="auto"/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1500μ.Ελεύθερο</w:t>
            </w:r>
          </w:p>
        </w:tc>
        <w:tc>
          <w:tcPr>
            <w:tcW w:w="17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E300296">
            <w:pPr>
              <w:spacing w:after="0" w:line="240" w:lineRule="auto"/>
              <w:jc w:val="right"/>
              <w:rPr>
                <w:rFonts w:cs="Times New Roman"/>
                <w:b/>
                <w:color w:val="FF0000"/>
              </w:rPr>
            </w:pPr>
            <w:r>
              <w:rPr>
                <w:rFonts w:cs="Times New Roman"/>
                <w:b/>
                <w:color w:val="FF0000"/>
              </w:rPr>
              <w:t>-</w:t>
            </w:r>
          </w:p>
        </w:tc>
        <w:tc>
          <w:tcPr>
            <w:tcW w:w="1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E96C555">
            <w:pPr>
              <w:spacing w:after="0" w:line="240" w:lineRule="auto"/>
              <w:jc w:val="right"/>
              <w:rPr>
                <w:rFonts w:cs="Times New Roman"/>
                <w:b/>
                <w:color w:val="FF0000"/>
              </w:rPr>
            </w:pPr>
            <w:r>
              <w:rPr>
                <w:rFonts w:cs="Times New Roman"/>
                <w:b/>
                <w:color w:val="FF0000"/>
              </w:rPr>
              <w:t>-</w:t>
            </w:r>
          </w:p>
        </w:tc>
        <w:tc>
          <w:tcPr>
            <w:tcW w:w="25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D4BD28E">
            <w:pPr>
              <w:spacing w:after="0" w:line="240" w:lineRule="auto"/>
              <w:jc w:val="center"/>
              <w:rPr>
                <w:rFonts w:cs="Times New Roman"/>
                <w:b/>
                <w:color w:val="FF0000"/>
              </w:rPr>
            </w:pPr>
            <w:r>
              <w:rPr>
                <w:rFonts w:cs="Times New Roman"/>
                <w:b/>
                <w:color w:val="FF0000"/>
              </w:rPr>
              <w:t>-</w:t>
            </w:r>
          </w:p>
        </w:tc>
      </w:tr>
      <w:tr w14:paraId="4DE054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8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6DBBD55">
            <w:pPr>
              <w:spacing w:after="0" w:line="240" w:lineRule="auto"/>
              <w:jc w:val="center"/>
              <w:rPr>
                <w:b/>
                <w:color w:val="E36C09" w:themeColor="accent6" w:themeShade="BF"/>
              </w:rPr>
            </w:pPr>
            <w:r>
              <w:rPr>
                <w:b/>
                <w:color w:val="E36C09" w:themeColor="accent6" w:themeShade="BF"/>
              </w:rPr>
              <w:t>50μ.Ύπτιο</w:t>
            </w:r>
          </w:p>
        </w:tc>
        <w:tc>
          <w:tcPr>
            <w:tcW w:w="17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67B2AA6">
            <w:pPr>
              <w:spacing w:after="0" w:line="240" w:lineRule="auto"/>
              <w:jc w:val="right"/>
              <w:rPr>
                <w:rFonts w:cs="Times New Roman"/>
                <w:b/>
                <w:color w:val="E36C09" w:themeColor="accent6" w:themeShade="BF"/>
              </w:rPr>
            </w:pPr>
            <w:r>
              <w:rPr>
                <w:rFonts w:cs="Times New Roman"/>
                <w:b/>
                <w:color w:val="E36C09" w:themeColor="accent6" w:themeShade="BF"/>
              </w:rPr>
              <w:t>33.48</w:t>
            </w:r>
          </w:p>
        </w:tc>
        <w:tc>
          <w:tcPr>
            <w:tcW w:w="1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55A25C1">
            <w:pPr>
              <w:spacing w:after="0" w:line="240" w:lineRule="auto"/>
              <w:jc w:val="right"/>
              <w:rPr>
                <w:rFonts w:cs="Times New Roman"/>
                <w:b/>
                <w:color w:val="E36C09" w:themeColor="accent6" w:themeShade="BF"/>
              </w:rPr>
            </w:pPr>
            <w:r>
              <w:rPr>
                <w:rFonts w:cs="Times New Roman"/>
                <w:b/>
                <w:color w:val="E36C09" w:themeColor="accent6" w:themeShade="BF"/>
              </w:rPr>
              <w:t>8/6/19</w:t>
            </w:r>
          </w:p>
        </w:tc>
        <w:tc>
          <w:tcPr>
            <w:tcW w:w="25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B0CD068">
            <w:pPr>
              <w:spacing w:after="0" w:line="240" w:lineRule="auto"/>
              <w:jc w:val="center"/>
              <w:rPr>
                <w:rFonts w:cs="Times New Roman"/>
                <w:b/>
                <w:color w:val="E36C09" w:themeColor="accent6" w:themeShade="BF"/>
              </w:rPr>
            </w:pPr>
            <w:r>
              <w:rPr>
                <w:rFonts w:cs="Times New Roman"/>
                <w:b/>
                <w:color w:val="E36C09" w:themeColor="accent6" w:themeShade="BF"/>
              </w:rPr>
              <w:t>348</w:t>
            </w:r>
          </w:p>
        </w:tc>
      </w:tr>
      <w:tr w14:paraId="2FD636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8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B48089D">
            <w:pPr>
              <w:spacing w:after="0" w:line="240" w:lineRule="auto"/>
              <w:jc w:val="center"/>
              <w:rPr>
                <w:b/>
                <w:color w:val="E36C09" w:themeColor="accent6" w:themeShade="BF"/>
              </w:rPr>
            </w:pPr>
            <w:r>
              <w:rPr>
                <w:b/>
                <w:color w:val="E36C09" w:themeColor="accent6" w:themeShade="BF"/>
              </w:rPr>
              <w:t>100μ.Ύπτιο</w:t>
            </w:r>
          </w:p>
        </w:tc>
        <w:tc>
          <w:tcPr>
            <w:tcW w:w="17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5017002">
            <w:pPr>
              <w:spacing w:after="0" w:line="240" w:lineRule="auto"/>
              <w:jc w:val="right"/>
              <w:rPr>
                <w:rFonts w:cs="Times New Roman"/>
                <w:b/>
                <w:color w:val="E36C09" w:themeColor="accent6" w:themeShade="BF"/>
              </w:rPr>
            </w:pPr>
            <w:r>
              <w:rPr>
                <w:rFonts w:cs="Times New Roman"/>
                <w:b/>
                <w:color w:val="E36C09" w:themeColor="accent6" w:themeShade="BF"/>
              </w:rPr>
              <w:t>1:01.09</w:t>
            </w:r>
          </w:p>
        </w:tc>
        <w:tc>
          <w:tcPr>
            <w:tcW w:w="1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17C90AF">
            <w:pPr>
              <w:spacing w:after="0" w:line="240" w:lineRule="auto"/>
              <w:jc w:val="right"/>
              <w:rPr>
                <w:rFonts w:cs="Times New Roman"/>
                <w:b/>
                <w:color w:val="E36C09" w:themeColor="accent6" w:themeShade="BF"/>
              </w:rPr>
            </w:pPr>
            <w:r>
              <w:rPr>
                <w:rFonts w:cs="Times New Roman"/>
                <w:b/>
                <w:color w:val="E36C09" w:themeColor="accent6" w:themeShade="BF"/>
              </w:rPr>
              <w:t>13/1/24</w:t>
            </w:r>
          </w:p>
        </w:tc>
        <w:tc>
          <w:tcPr>
            <w:tcW w:w="25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27D7223">
            <w:pPr>
              <w:spacing w:after="0" w:line="240" w:lineRule="auto"/>
              <w:jc w:val="center"/>
              <w:rPr>
                <w:rFonts w:cs="Times New Roman"/>
                <w:b/>
                <w:color w:val="E36C09" w:themeColor="accent6" w:themeShade="BF"/>
              </w:rPr>
            </w:pPr>
            <w:r>
              <w:rPr>
                <w:rFonts w:cs="Times New Roman"/>
                <w:b/>
                <w:color w:val="E36C09" w:themeColor="accent6" w:themeShade="BF"/>
              </w:rPr>
              <w:t>602</w:t>
            </w:r>
          </w:p>
        </w:tc>
      </w:tr>
      <w:tr w14:paraId="0D232A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8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ABA6B90">
            <w:pPr>
              <w:spacing w:after="0" w:line="240" w:lineRule="auto"/>
              <w:jc w:val="center"/>
              <w:rPr>
                <w:b/>
                <w:color w:val="E36C09" w:themeColor="accent6" w:themeShade="BF"/>
              </w:rPr>
            </w:pPr>
            <w:r>
              <w:rPr>
                <w:b/>
                <w:color w:val="E36C09" w:themeColor="accent6" w:themeShade="BF"/>
              </w:rPr>
              <w:t>200μ.Ύπτιο</w:t>
            </w:r>
          </w:p>
        </w:tc>
        <w:tc>
          <w:tcPr>
            <w:tcW w:w="17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D039152">
            <w:pPr>
              <w:spacing w:after="0" w:line="240" w:lineRule="auto"/>
              <w:jc w:val="right"/>
              <w:rPr>
                <w:rFonts w:cs="Times New Roman"/>
                <w:b/>
                <w:color w:val="E36C09" w:themeColor="accent6" w:themeShade="BF"/>
              </w:rPr>
            </w:pPr>
            <w:r>
              <w:rPr>
                <w:rFonts w:cs="Times New Roman"/>
                <w:b/>
                <w:color w:val="E36C09" w:themeColor="accent6" w:themeShade="BF"/>
              </w:rPr>
              <w:t>2:15.25</w:t>
            </w:r>
          </w:p>
        </w:tc>
        <w:tc>
          <w:tcPr>
            <w:tcW w:w="1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12AE044">
            <w:pPr>
              <w:spacing w:after="0" w:line="240" w:lineRule="auto"/>
              <w:jc w:val="right"/>
              <w:rPr>
                <w:rFonts w:cs="Times New Roman"/>
                <w:b/>
                <w:color w:val="E36C09" w:themeColor="accent6" w:themeShade="BF"/>
              </w:rPr>
            </w:pPr>
            <w:r>
              <w:rPr>
                <w:rFonts w:cs="Times New Roman"/>
                <w:b/>
                <w:color w:val="E36C09" w:themeColor="accent6" w:themeShade="BF"/>
              </w:rPr>
              <w:t>1/12/23</w:t>
            </w:r>
          </w:p>
        </w:tc>
        <w:tc>
          <w:tcPr>
            <w:tcW w:w="25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900EA35">
            <w:pPr>
              <w:spacing w:after="0" w:line="240" w:lineRule="auto"/>
              <w:jc w:val="center"/>
              <w:rPr>
                <w:rFonts w:cs="Times New Roman"/>
                <w:b/>
                <w:color w:val="E36C09" w:themeColor="accent6" w:themeShade="BF"/>
              </w:rPr>
            </w:pPr>
            <w:r>
              <w:rPr>
                <w:rFonts w:cs="Times New Roman"/>
                <w:b/>
                <w:color w:val="E36C09" w:themeColor="accent6" w:themeShade="BF"/>
              </w:rPr>
              <w:t>566</w:t>
            </w:r>
          </w:p>
        </w:tc>
      </w:tr>
      <w:tr w14:paraId="496ADE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8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103BEE5">
            <w:pPr>
              <w:spacing w:after="0" w:line="240" w:lineRule="auto"/>
              <w:jc w:val="center"/>
              <w:rPr>
                <w:b/>
                <w:color w:val="0070C0"/>
              </w:rPr>
            </w:pPr>
            <w:r>
              <w:rPr>
                <w:b/>
                <w:color w:val="0070C0"/>
              </w:rPr>
              <w:t>50μ.Πεταλούδα</w:t>
            </w:r>
          </w:p>
        </w:tc>
        <w:tc>
          <w:tcPr>
            <w:tcW w:w="17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1E98003">
            <w:pPr>
              <w:spacing w:after="0" w:line="240" w:lineRule="auto"/>
              <w:jc w:val="right"/>
              <w:rPr>
                <w:rFonts w:cs="Times New Roman"/>
                <w:b/>
                <w:color w:val="0070C0"/>
              </w:rPr>
            </w:pPr>
            <w:r>
              <w:rPr>
                <w:rFonts w:cs="Times New Roman"/>
                <w:b/>
                <w:color w:val="0070C0"/>
              </w:rPr>
              <w:t>32.61</w:t>
            </w:r>
          </w:p>
        </w:tc>
        <w:tc>
          <w:tcPr>
            <w:tcW w:w="1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0DB1AE6">
            <w:pPr>
              <w:spacing w:after="0" w:line="240" w:lineRule="auto"/>
              <w:jc w:val="right"/>
              <w:rPr>
                <w:rFonts w:cs="Times New Roman"/>
                <w:b/>
                <w:color w:val="0070C0"/>
              </w:rPr>
            </w:pPr>
            <w:r>
              <w:rPr>
                <w:rFonts w:cs="Times New Roman"/>
                <w:b/>
                <w:color w:val="0070C0"/>
              </w:rPr>
              <w:t>21/4/19</w:t>
            </w:r>
          </w:p>
        </w:tc>
        <w:tc>
          <w:tcPr>
            <w:tcW w:w="25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5665944">
            <w:pPr>
              <w:spacing w:after="0" w:line="240" w:lineRule="auto"/>
              <w:jc w:val="center"/>
              <w:rPr>
                <w:rFonts w:cs="Times New Roman"/>
                <w:b/>
                <w:color w:val="0070C0"/>
              </w:rPr>
            </w:pPr>
            <w:r>
              <w:rPr>
                <w:rFonts w:cs="Times New Roman"/>
                <w:b/>
                <w:color w:val="0070C0"/>
              </w:rPr>
              <w:t>318</w:t>
            </w:r>
          </w:p>
        </w:tc>
      </w:tr>
      <w:tr w14:paraId="71F368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8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49922B1">
            <w:pPr>
              <w:spacing w:after="0" w:line="240" w:lineRule="auto"/>
              <w:jc w:val="center"/>
              <w:rPr>
                <w:b/>
                <w:color w:val="0070C0"/>
              </w:rPr>
            </w:pPr>
            <w:r>
              <w:rPr>
                <w:b/>
                <w:color w:val="0070C0"/>
              </w:rPr>
              <w:t>100μ.Πεταλούδα</w:t>
            </w:r>
          </w:p>
        </w:tc>
        <w:tc>
          <w:tcPr>
            <w:tcW w:w="17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14B74D8">
            <w:pPr>
              <w:spacing w:after="0" w:line="240" w:lineRule="auto"/>
              <w:jc w:val="right"/>
              <w:rPr>
                <w:rFonts w:cs="Times New Roman"/>
                <w:b/>
                <w:color w:val="0070C0"/>
              </w:rPr>
            </w:pPr>
            <w:r>
              <w:rPr>
                <w:rFonts w:cs="Times New Roman"/>
                <w:b/>
                <w:color w:val="0070C0"/>
              </w:rPr>
              <w:t>54.96</w:t>
            </w:r>
          </w:p>
        </w:tc>
        <w:tc>
          <w:tcPr>
            <w:tcW w:w="1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C3BF769">
            <w:pPr>
              <w:spacing w:after="0" w:line="240" w:lineRule="auto"/>
              <w:jc w:val="right"/>
              <w:rPr>
                <w:rFonts w:cs="Times New Roman"/>
                <w:b/>
                <w:color w:val="0070C0"/>
              </w:rPr>
            </w:pPr>
            <w:r>
              <w:rPr>
                <w:rFonts w:cs="Times New Roman"/>
                <w:b/>
                <w:color w:val="0070C0"/>
              </w:rPr>
              <w:t>16/2/24</w:t>
            </w:r>
          </w:p>
        </w:tc>
        <w:tc>
          <w:tcPr>
            <w:tcW w:w="25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492698E">
            <w:pPr>
              <w:spacing w:after="0" w:line="240" w:lineRule="auto"/>
              <w:jc w:val="center"/>
              <w:rPr>
                <w:rFonts w:cs="Times New Roman"/>
                <w:b/>
                <w:color w:val="0070C0"/>
              </w:rPr>
            </w:pPr>
            <w:r>
              <w:rPr>
                <w:rFonts w:cs="Times New Roman"/>
                <w:b/>
                <w:color w:val="0070C0"/>
              </w:rPr>
              <w:t>728</w:t>
            </w:r>
          </w:p>
        </w:tc>
      </w:tr>
      <w:tr w14:paraId="76AEF3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8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C6A3401">
            <w:pPr>
              <w:spacing w:after="0" w:line="240" w:lineRule="auto"/>
              <w:jc w:val="center"/>
              <w:rPr>
                <w:b/>
                <w:color w:val="0070C0"/>
              </w:rPr>
            </w:pPr>
            <w:r>
              <w:rPr>
                <w:b/>
                <w:color w:val="0070C0"/>
              </w:rPr>
              <w:t>200μ.Πεταλούδα</w:t>
            </w:r>
          </w:p>
        </w:tc>
        <w:tc>
          <w:tcPr>
            <w:tcW w:w="17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DB7C1B7">
            <w:pPr>
              <w:spacing w:after="0" w:line="240" w:lineRule="auto"/>
              <w:jc w:val="right"/>
              <w:rPr>
                <w:rFonts w:hint="default" w:cs="Times New Roman"/>
                <w:b/>
                <w:color w:val="0070C0"/>
                <w:lang w:val="el-GR"/>
              </w:rPr>
            </w:pPr>
            <w:r>
              <w:rPr>
                <w:rFonts w:cs="Times New Roman"/>
                <w:b/>
                <w:color w:val="0070C0"/>
              </w:rPr>
              <w:t>2:02.</w:t>
            </w:r>
            <w:r>
              <w:rPr>
                <w:rFonts w:hint="default" w:cs="Times New Roman"/>
                <w:b/>
                <w:color w:val="0070C0"/>
                <w:lang w:val="el-GR"/>
              </w:rPr>
              <w:t>66</w:t>
            </w:r>
          </w:p>
        </w:tc>
        <w:tc>
          <w:tcPr>
            <w:tcW w:w="1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1771077">
            <w:pPr>
              <w:spacing w:after="0" w:line="240" w:lineRule="auto"/>
              <w:jc w:val="right"/>
              <w:rPr>
                <w:rFonts w:cs="Times New Roman"/>
                <w:b/>
                <w:color w:val="0070C0"/>
              </w:rPr>
            </w:pPr>
            <w:r>
              <w:rPr>
                <w:rFonts w:cs="Times New Roman"/>
                <w:b/>
                <w:color w:val="0070C0"/>
              </w:rPr>
              <w:t>2</w:t>
            </w:r>
            <w:r>
              <w:rPr>
                <w:rFonts w:hint="default" w:cs="Times New Roman"/>
                <w:b/>
                <w:color w:val="0070C0"/>
                <w:lang w:val="el-GR"/>
              </w:rPr>
              <w:t>8</w:t>
            </w:r>
            <w:r>
              <w:rPr>
                <w:rFonts w:cs="Times New Roman"/>
                <w:b/>
                <w:color w:val="0070C0"/>
              </w:rPr>
              <w:t>/</w:t>
            </w:r>
            <w:r>
              <w:rPr>
                <w:rFonts w:hint="default" w:cs="Times New Roman"/>
                <w:b/>
                <w:color w:val="0070C0"/>
                <w:lang w:val="el-GR"/>
              </w:rPr>
              <w:t>4</w:t>
            </w:r>
            <w:r>
              <w:rPr>
                <w:rFonts w:cs="Times New Roman"/>
                <w:b/>
                <w:color w:val="0070C0"/>
              </w:rPr>
              <w:t>/24</w:t>
            </w:r>
          </w:p>
        </w:tc>
        <w:tc>
          <w:tcPr>
            <w:tcW w:w="25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5CAE3F9">
            <w:pPr>
              <w:spacing w:after="0" w:line="240" w:lineRule="auto"/>
              <w:jc w:val="center"/>
              <w:rPr>
                <w:rFonts w:cs="Times New Roman"/>
                <w:b/>
                <w:color w:val="0070C0"/>
              </w:rPr>
            </w:pPr>
            <w:r>
              <w:rPr>
                <w:rFonts w:cs="Times New Roman"/>
                <w:b/>
                <w:color w:val="0070C0"/>
              </w:rPr>
              <w:t>727</w:t>
            </w:r>
          </w:p>
        </w:tc>
      </w:tr>
      <w:tr w14:paraId="6C12E4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8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8AFE6BB">
            <w:pPr>
              <w:spacing w:after="0" w:line="240" w:lineRule="auto"/>
              <w:jc w:val="center"/>
              <w:rPr>
                <w:b/>
                <w:color w:val="00B050"/>
              </w:rPr>
            </w:pPr>
            <w:r>
              <w:rPr>
                <w:b/>
                <w:color w:val="00B050"/>
              </w:rPr>
              <w:t>50μ.Πρόσθιο</w:t>
            </w:r>
          </w:p>
        </w:tc>
        <w:tc>
          <w:tcPr>
            <w:tcW w:w="17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D1F726D">
            <w:pPr>
              <w:spacing w:after="0" w:line="240" w:lineRule="auto"/>
              <w:jc w:val="right"/>
              <w:rPr>
                <w:rFonts w:cs="Times New Roman"/>
                <w:b/>
                <w:color w:val="00B050"/>
              </w:rPr>
            </w:pPr>
            <w:r>
              <w:rPr>
                <w:rFonts w:cs="Times New Roman"/>
                <w:b/>
                <w:color w:val="00B050"/>
              </w:rPr>
              <w:t>41.41</w:t>
            </w:r>
          </w:p>
        </w:tc>
        <w:tc>
          <w:tcPr>
            <w:tcW w:w="1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CBFD7B2">
            <w:pPr>
              <w:spacing w:after="0" w:line="240" w:lineRule="auto"/>
              <w:jc w:val="right"/>
              <w:rPr>
                <w:rFonts w:cs="Times New Roman"/>
                <w:b/>
                <w:color w:val="00B050"/>
              </w:rPr>
            </w:pPr>
            <w:r>
              <w:rPr>
                <w:rFonts w:cs="Times New Roman"/>
                <w:b/>
                <w:color w:val="00B050"/>
              </w:rPr>
              <w:t>18/5/19</w:t>
            </w:r>
          </w:p>
        </w:tc>
        <w:tc>
          <w:tcPr>
            <w:tcW w:w="25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56765FE">
            <w:pPr>
              <w:spacing w:after="0" w:line="240" w:lineRule="auto"/>
              <w:jc w:val="center"/>
              <w:rPr>
                <w:rFonts w:cs="Times New Roman"/>
                <w:b/>
                <w:color w:val="00B050"/>
              </w:rPr>
            </w:pPr>
            <w:r>
              <w:rPr>
                <w:b/>
                <w:color w:val="00B050"/>
              </w:rPr>
              <w:t>&lt; 300</w:t>
            </w:r>
          </w:p>
        </w:tc>
      </w:tr>
      <w:tr w14:paraId="7E700D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8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C7A1544">
            <w:pPr>
              <w:spacing w:after="0" w:line="240" w:lineRule="auto"/>
              <w:jc w:val="center"/>
              <w:rPr>
                <w:b/>
                <w:color w:val="00B050"/>
              </w:rPr>
            </w:pPr>
            <w:r>
              <w:rPr>
                <w:b/>
                <w:color w:val="00B050"/>
              </w:rPr>
              <w:t>100μ.Πρόσθιο</w:t>
            </w:r>
          </w:p>
        </w:tc>
        <w:tc>
          <w:tcPr>
            <w:tcW w:w="17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6F30ED5">
            <w:pPr>
              <w:spacing w:after="0" w:line="240" w:lineRule="auto"/>
              <w:jc w:val="right"/>
              <w:rPr>
                <w:rFonts w:cs="Times New Roman"/>
                <w:b/>
                <w:color w:val="00B050"/>
              </w:rPr>
            </w:pPr>
            <w:r>
              <w:rPr>
                <w:rFonts w:cs="Times New Roman"/>
                <w:b/>
                <w:color w:val="00B050"/>
              </w:rPr>
              <w:t>1:09.78</w:t>
            </w:r>
          </w:p>
        </w:tc>
        <w:tc>
          <w:tcPr>
            <w:tcW w:w="1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78C6230">
            <w:pPr>
              <w:spacing w:after="0" w:line="240" w:lineRule="auto"/>
              <w:jc w:val="right"/>
              <w:rPr>
                <w:rFonts w:cs="Times New Roman"/>
                <w:b/>
                <w:color w:val="00B050"/>
              </w:rPr>
            </w:pPr>
            <w:r>
              <w:rPr>
                <w:rFonts w:cs="Times New Roman"/>
                <w:b/>
                <w:color w:val="00B050"/>
              </w:rPr>
              <w:t>3/12/22</w:t>
            </w:r>
          </w:p>
        </w:tc>
        <w:tc>
          <w:tcPr>
            <w:tcW w:w="25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3E02529">
            <w:pPr>
              <w:spacing w:after="0" w:line="240" w:lineRule="auto"/>
              <w:jc w:val="center"/>
              <w:rPr>
                <w:rFonts w:cs="Times New Roman"/>
                <w:b/>
                <w:color w:val="00B050"/>
              </w:rPr>
            </w:pPr>
            <w:r>
              <w:rPr>
                <w:rFonts w:cs="Times New Roman"/>
                <w:b/>
                <w:color w:val="00B050"/>
              </w:rPr>
              <w:t>541</w:t>
            </w:r>
          </w:p>
        </w:tc>
      </w:tr>
      <w:tr w14:paraId="791100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8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7D0CD14">
            <w:pPr>
              <w:spacing w:after="0" w:line="240" w:lineRule="auto"/>
              <w:jc w:val="center"/>
              <w:rPr>
                <w:b/>
                <w:color w:val="00B050"/>
              </w:rPr>
            </w:pPr>
            <w:r>
              <w:rPr>
                <w:b/>
                <w:color w:val="00B050"/>
              </w:rPr>
              <w:t>200μ.Πρόσθιο</w:t>
            </w:r>
          </w:p>
        </w:tc>
        <w:tc>
          <w:tcPr>
            <w:tcW w:w="17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8E20B2F">
            <w:pPr>
              <w:spacing w:after="0" w:line="240" w:lineRule="auto"/>
              <w:jc w:val="right"/>
              <w:rPr>
                <w:rFonts w:cs="Times New Roman"/>
                <w:b/>
                <w:color w:val="00B050"/>
              </w:rPr>
            </w:pPr>
            <w:r>
              <w:rPr>
                <w:rFonts w:cs="Times New Roman"/>
                <w:b/>
                <w:color w:val="00B050"/>
              </w:rPr>
              <w:t>2:26.11</w:t>
            </w:r>
          </w:p>
        </w:tc>
        <w:tc>
          <w:tcPr>
            <w:tcW w:w="1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EFC0F44">
            <w:pPr>
              <w:spacing w:after="0" w:line="240" w:lineRule="auto"/>
              <w:jc w:val="right"/>
              <w:rPr>
                <w:rFonts w:cs="Times New Roman"/>
                <w:b/>
                <w:color w:val="00B050"/>
              </w:rPr>
            </w:pPr>
            <w:r>
              <w:rPr>
                <w:rFonts w:cs="Times New Roman"/>
                <w:b/>
                <w:color w:val="00B050"/>
              </w:rPr>
              <w:t>15/1/23</w:t>
            </w:r>
          </w:p>
        </w:tc>
        <w:tc>
          <w:tcPr>
            <w:tcW w:w="25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70D8D34">
            <w:pPr>
              <w:spacing w:after="0" w:line="240" w:lineRule="auto"/>
              <w:jc w:val="center"/>
              <w:rPr>
                <w:rFonts w:cs="Times New Roman"/>
                <w:b/>
                <w:color w:val="00B050"/>
              </w:rPr>
            </w:pPr>
            <w:r>
              <w:rPr>
                <w:rFonts w:cs="Times New Roman"/>
                <w:b/>
                <w:color w:val="00B050"/>
              </w:rPr>
              <w:t>633</w:t>
            </w:r>
          </w:p>
        </w:tc>
      </w:tr>
      <w:tr w14:paraId="351BE1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8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6160401">
            <w:pPr>
              <w:spacing w:after="0" w:line="240" w:lineRule="auto"/>
              <w:jc w:val="center"/>
              <w:rPr>
                <w:b/>
                <w:color w:val="7030A0"/>
              </w:rPr>
            </w:pPr>
            <w:r>
              <w:rPr>
                <w:b/>
                <w:color w:val="7030A0"/>
              </w:rPr>
              <w:t xml:space="preserve">                                              </w:t>
            </w:r>
            <w:r>
              <w:rPr>
                <w:rFonts w:hint="default"/>
                <w:b/>
                <w:color w:val="7030A0"/>
                <w:lang w:val="el-GR"/>
              </w:rPr>
              <w:t>2</w:t>
            </w:r>
            <w:r>
              <w:rPr>
                <w:b/>
                <w:color w:val="7030A0"/>
              </w:rPr>
              <w:t>00μ.Μ.Α.                                            *</w:t>
            </w:r>
          </w:p>
        </w:tc>
        <w:tc>
          <w:tcPr>
            <w:tcW w:w="17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48FFA88">
            <w:pPr>
              <w:spacing w:after="0" w:line="240" w:lineRule="auto"/>
              <w:jc w:val="right"/>
              <w:rPr>
                <w:rFonts w:hint="default" w:cs="Times New Roman"/>
                <w:b/>
                <w:color w:val="7030A0"/>
                <w:lang w:val="el-GR"/>
              </w:rPr>
            </w:pPr>
            <w:r>
              <w:rPr>
                <w:rFonts w:cs="Times New Roman"/>
                <w:b/>
                <w:color w:val="7030A0"/>
              </w:rPr>
              <w:t>2:0</w:t>
            </w:r>
            <w:r>
              <w:rPr>
                <w:rFonts w:hint="default" w:cs="Times New Roman"/>
                <w:b/>
                <w:color w:val="7030A0"/>
                <w:lang w:val="el-GR"/>
              </w:rPr>
              <w:t>2</w:t>
            </w:r>
            <w:r>
              <w:rPr>
                <w:rFonts w:cs="Times New Roman"/>
                <w:b/>
                <w:color w:val="7030A0"/>
              </w:rPr>
              <w:t>.</w:t>
            </w:r>
            <w:r>
              <w:rPr>
                <w:rFonts w:hint="default" w:cs="Times New Roman"/>
                <w:b/>
                <w:color w:val="7030A0"/>
                <w:lang w:val="el-GR"/>
              </w:rPr>
              <w:t>94</w:t>
            </w:r>
          </w:p>
        </w:tc>
        <w:tc>
          <w:tcPr>
            <w:tcW w:w="1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F0BDBA8">
            <w:pPr>
              <w:spacing w:after="0" w:line="240" w:lineRule="auto"/>
              <w:jc w:val="right"/>
              <w:rPr>
                <w:rFonts w:cs="Times New Roman"/>
                <w:b/>
                <w:color w:val="7030A0"/>
              </w:rPr>
            </w:pPr>
            <w:r>
              <w:rPr>
                <w:rFonts w:hint="default" w:cs="Times New Roman"/>
                <w:b/>
                <w:color w:val="7030A0"/>
                <w:lang w:val="el-GR"/>
              </w:rPr>
              <w:t>3</w:t>
            </w:r>
            <w:r>
              <w:rPr>
                <w:rFonts w:cs="Times New Roman"/>
                <w:b/>
                <w:color w:val="7030A0"/>
              </w:rPr>
              <w:t>/</w:t>
            </w:r>
            <w:r>
              <w:rPr>
                <w:rFonts w:hint="default" w:cs="Times New Roman"/>
                <w:b/>
                <w:color w:val="7030A0"/>
                <w:lang w:val="el-GR"/>
              </w:rPr>
              <w:t>7</w:t>
            </w:r>
            <w:r>
              <w:rPr>
                <w:rFonts w:cs="Times New Roman"/>
                <w:b/>
                <w:color w:val="7030A0"/>
              </w:rPr>
              <w:t>/24</w:t>
            </w:r>
          </w:p>
        </w:tc>
        <w:tc>
          <w:tcPr>
            <w:tcW w:w="25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E902DD6">
            <w:pPr>
              <w:spacing w:after="0" w:line="240" w:lineRule="auto"/>
              <w:jc w:val="center"/>
              <w:rPr>
                <w:rFonts w:hint="default" w:cs="Times New Roman"/>
                <w:b/>
                <w:color w:val="7030A0"/>
                <w:lang w:val="el-GR"/>
              </w:rPr>
            </w:pPr>
            <w:r>
              <w:rPr>
                <w:rFonts w:cs="Times New Roman"/>
                <w:b/>
                <w:color w:val="7030A0"/>
              </w:rPr>
              <w:t>7</w:t>
            </w:r>
            <w:r>
              <w:rPr>
                <w:rFonts w:hint="default" w:cs="Times New Roman"/>
                <w:b/>
                <w:color w:val="7030A0"/>
                <w:lang w:val="el-GR"/>
              </w:rPr>
              <w:t>97</w:t>
            </w:r>
          </w:p>
        </w:tc>
      </w:tr>
      <w:tr w14:paraId="5E4D1C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8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F396182">
            <w:pPr>
              <w:spacing w:after="0" w:line="240" w:lineRule="auto"/>
              <w:jc w:val="center"/>
              <w:rPr>
                <w:b/>
                <w:color w:val="7030A0"/>
              </w:rPr>
            </w:pPr>
            <w:r>
              <w:rPr>
                <w:b/>
                <w:color w:val="7030A0"/>
              </w:rPr>
              <w:t>400μ.Μ.Α.</w:t>
            </w:r>
          </w:p>
        </w:tc>
        <w:tc>
          <w:tcPr>
            <w:tcW w:w="17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8DC0690">
            <w:pPr>
              <w:spacing w:after="0" w:line="240" w:lineRule="auto"/>
              <w:jc w:val="right"/>
              <w:rPr>
                <w:rFonts w:cs="Times New Roman"/>
                <w:b/>
                <w:color w:val="7030A0"/>
              </w:rPr>
            </w:pPr>
            <w:r>
              <w:rPr>
                <w:rFonts w:cs="Times New Roman"/>
                <w:b/>
                <w:color w:val="7030A0"/>
              </w:rPr>
              <w:t>4:24.62</w:t>
            </w:r>
          </w:p>
        </w:tc>
        <w:tc>
          <w:tcPr>
            <w:tcW w:w="1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4E54AFF">
            <w:pPr>
              <w:spacing w:after="0" w:line="240" w:lineRule="auto"/>
              <w:jc w:val="right"/>
              <w:rPr>
                <w:rFonts w:cs="Times New Roman"/>
                <w:b/>
                <w:color w:val="7030A0"/>
              </w:rPr>
            </w:pPr>
            <w:r>
              <w:rPr>
                <w:rFonts w:cs="Times New Roman"/>
                <w:b/>
                <w:color w:val="7030A0"/>
              </w:rPr>
              <w:t>23/3/24</w:t>
            </w:r>
          </w:p>
        </w:tc>
        <w:tc>
          <w:tcPr>
            <w:tcW w:w="25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BE2C25D">
            <w:pPr>
              <w:spacing w:after="0" w:line="240" w:lineRule="auto"/>
              <w:jc w:val="center"/>
              <w:rPr>
                <w:rFonts w:cs="Times New Roman"/>
                <w:b/>
                <w:color w:val="7030A0"/>
              </w:rPr>
            </w:pPr>
            <w:r>
              <w:rPr>
                <w:rFonts w:cs="Times New Roman"/>
                <w:b/>
                <w:color w:val="7030A0"/>
              </w:rPr>
              <w:t>769</w:t>
            </w:r>
          </w:p>
        </w:tc>
      </w:tr>
    </w:tbl>
    <w:p w14:paraId="60FC6DAF"/>
    <w:sectPr>
      <w:headerReference r:id="rId7" w:type="first"/>
      <w:footerReference r:id="rId10" w:type="first"/>
      <w:headerReference r:id="rId5" w:type="default"/>
      <w:footerReference r:id="rId8" w:type="default"/>
      <w:headerReference r:id="rId6" w:type="even"/>
      <w:footerReference r:id="rId9" w:type="even"/>
      <w:pgSz w:w="11906" w:h="16838"/>
      <w:pgMar w:top="1440" w:right="1800" w:bottom="1440" w:left="1800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Tahoma">
    <w:panose1 w:val="020B0604030504040204"/>
    <w:charset w:val="A1"/>
    <w:family w:val="swiss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E65757D">
    <w:pPr>
      <w:pStyle w:val="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D1BB0A5">
    <w:pPr>
      <w:pStyle w:val="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AF56040">
    <w:pPr>
      <w:pStyle w:val="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DCBED56">
    <w:pPr>
      <w:pStyle w:val="6"/>
    </w:pPr>
    <w:r>
      <w:pict>
        <v:shape id="_x0000_s3075" o:spid="_x0000_s3075" o:spt="136" type="#_x0000_t136" style="position:absolute;left:0pt;height:87.8pt;width:497.6pt;mso-position-horizontal:center;mso-position-horizontal-relative:margin;mso-position-vertical:center;mso-position-vertical-relative:margin;rotation:20643840f;z-index:-251655168;mso-width-relative:page;mso-height-relative:page;" fillcolor="#00B0F0" filled="t" stroked="f" coordsize="21600,21600" o:allowincell="f">
          <v:path/>
          <v:fill on="t" opacity="32768f" focussize="0,0"/>
          <v:stroke on="f"/>
          <v:imagedata o:title=""/>
          <o:lock v:ext="edit"/>
          <v:textpath on="t" fitshape="t" fitpath="t" trim="f" xscale="f" string="ΧΑΡΜΠΑΣ    ΒΑΪΟΣ    2020" style="font-family:Calibri;font-size:1pt;v-text-align:center;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58C790A">
    <w:pPr>
      <w:pStyle w:val="6"/>
    </w:pPr>
    <w:r>
      <w:pict>
        <v:shape id="_x0000_s3074" o:spid="_x0000_s3074" o:spt="136" type="#_x0000_t136" style="position:absolute;left:0pt;height:87.8pt;width:497.6pt;mso-position-horizontal:center;mso-position-horizontal-relative:margin;mso-position-vertical:center;mso-position-vertical-relative:margin;rotation:20643840f;z-index:-251656192;mso-width-relative:page;mso-height-relative:page;" fillcolor="#00B0F0" filled="t" stroked="f" coordsize="21600,21600" o:allowincell="f">
          <v:path/>
          <v:fill on="t" opacity="32768f" focussize="0,0"/>
          <v:stroke on="f"/>
          <v:imagedata o:title=""/>
          <o:lock v:ext="edit"/>
          <v:textpath on="t" fitshape="t" fitpath="t" trim="f" xscale="f" string="ΧΑΡΜΠΑΣ    ΒΑΪΟΣ    2020" style="font-family:Calibri;font-size:1pt;v-text-align:center;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0974B74">
    <w:pPr>
      <w:pStyle w:val="6"/>
    </w:pPr>
    <w:r>
      <w:pict>
        <v:shape id="PowerPlusWaterMarkObject" o:spid="_x0000_s3073" o:spt="136" type="#_x0000_t136" style="position:absolute;left:0pt;height:87.8pt;width:497.6pt;mso-position-horizontal:center;mso-position-horizontal-relative:margin;mso-position-vertical:center;mso-position-vertical-relative:margin;rotation:20643840f;z-index:-251657216;mso-width-relative:page;mso-height-relative:page;" fillcolor="#00B0F0" filled="t" stroked="f" coordsize="21600,21600" o:allowincell="f">
          <v:path/>
          <v:fill on="t" opacity="32768f" focussize="0,0"/>
          <v:stroke on="f"/>
          <v:imagedata o:title=""/>
          <o:lock v:ext="edit"/>
          <v:textpath on="t" fitshape="t" fitpath="t" trim="f" xscale="f" string="ΧΑΡΜΠΑΣ    ΒΑΪΟΣ    2020" style="font-family:Calibri;font-size:1pt;v-text-align:center;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70"/>
  <w:doNotDisplayPageBoundaries w:val="1"/>
  <w:bordersDoNotSurroundHeader w:val="0"/>
  <w:bordersDoNotSurroundFooter w:val="0"/>
  <w:documentProtection w:enforcement="0"/>
  <w:defaultTabStop w:val="720"/>
  <w:displayHorizontalDrawingGridEvery w:val="1"/>
  <w:displayVerticalDrawingGridEvery w:val="1"/>
  <w:noPunctuationKerning w:val="1"/>
  <w:characterSpacingControl w:val="doNotCompress"/>
  <w:hdrShapeDefaults>
    <o:shapelayout v:ext="edit">
      <o:idmap v:ext="edit" data="3"/>
    </o:shapelayout>
  </w:hdrShapeDefaults>
  <w:footnotePr>
    <w:footnote w:id="0"/>
    <w:footnote w:id="1"/>
  </w:footnotePr>
  <w:endnotePr>
    <w:endnote w:id="0"/>
    <w:endnote w:id="1"/>
  </w:endnotePr>
  <w:compat>
    <w:doNotExpandShiftReturn/>
    <w:doNotWrapTextWithPunct/>
    <w:doNotUseEastAsianBreakRules/>
    <w:doNotUseIndentAsNumberingTabStop/>
    <w:compatSetting w:name="compatibilityMode" w:uri="http://schemas.microsoft.com/office/word" w:val="12"/>
  </w:compat>
  <w:rsids>
    <w:rsidRoot w:val="00CF0FBE"/>
    <w:rsid w:val="0002226E"/>
    <w:rsid w:val="00050355"/>
    <w:rsid w:val="00051E12"/>
    <w:rsid w:val="0006270F"/>
    <w:rsid w:val="00092E7B"/>
    <w:rsid w:val="00093D24"/>
    <w:rsid w:val="00094499"/>
    <w:rsid w:val="000C0072"/>
    <w:rsid w:val="000C092D"/>
    <w:rsid w:val="000D205E"/>
    <w:rsid w:val="000F5236"/>
    <w:rsid w:val="00121E21"/>
    <w:rsid w:val="00126EA3"/>
    <w:rsid w:val="00134354"/>
    <w:rsid w:val="00134653"/>
    <w:rsid w:val="00134D76"/>
    <w:rsid w:val="001A755F"/>
    <w:rsid w:val="001C5FF1"/>
    <w:rsid w:val="001D02C3"/>
    <w:rsid w:val="001D51CE"/>
    <w:rsid w:val="001F3B8C"/>
    <w:rsid w:val="002039B7"/>
    <w:rsid w:val="00212AD3"/>
    <w:rsid w:val="0024015C"/>
    <w:rsid w:val="00262C24"/>
    <w:rsid w:val="002757C7"/>
    <w:rsid w:val="00282185"/>
    <w:rsid w:val="002B1E58"/>
    <w:rsid w:val="002C6C67"/>
    <w:rsid w:val="002F010E"/>
    <w:rsid w:val="002F47A9"/>
    <w:rsid w:val="00325C54"/>
    <w:rsid w:val="0034157E"/>
    <w:rsid w:val="00346B01"/>
    <w:rsid w:val="0035024E"/>
    <w:rsid w:val="0037000B"/>
    <w:rsid w:val="0037694B"/>
    <w:rsid w:val="003962FE"/>
    <w:rsid w:val="003A3920"/>
    <w:rsid w:val="003D5A3E"/>
    <w:rsid w:val="0040043E"/>
    <w:rsid w:val="004047EB"/>
    <w:rsid w:val="004066D7"/>
    <w:rsid w:val="0042241B"/>
    <w:rsid w:val="004226F5"/>
    <w:rsid w:val="00433ADE"/>
    <w:rsid w:val="00481D45"/>
    <w:rsid w:val="00490D12"/>
    <w:rsid w:val="00494C88"/>
    <w:rsid w:val="004A4F08"/>
    <w:rsid w:val="004F0227"/>
    <w:rsid w:val="004F163F"/>
    <w:rsid w:val="00541462"/>
    <w:rsid w:val="00545A3F"/>
    <w:rsid w:val="00554547"/>
    <w:rsid w:val="0058217E"/>
    <w:rsid w:val="005824D5"/>
    <w:rsid w:val="005857A1"/>
    <w:rsid w:val="005A0753"/>
    <w:rsid w:val="005A7A68"/>
    <w:rsid w:val="005C2254"/>
    <w:rsid w:val="005D1829"/>
    <w:rsid w:val="005E64C2"/>
    <w:rsid w:val="0060480E"/>
    <w:rsid w:val="00632ABB"/>
    <w:rsid w:val="006429B5"/>
    <w:rsid w:val="006450C6"/>
    <w:rsid w:val="00675FDE"/>
    <w:rsid w:val="0069267F"/>
    <w:rsid w:val="00713344"/>
    <w:rsid w:val="00726959"/>
    <w:rsid w:val="007613D8"/>
    <w:rsid w:val="00781494"/>
    <w:rsid w:val="00781A39"/>
    <w:rsid w:val="007B3FA8"/>
    <w:rsid w:val="007E66DD"/>
    <w:rsid w:val="0083276E"/>
    <w:rsid w:val="00863445"/>
    <w:rsid w:val="00887DCA"/>
    <w:rsid w:val="008D5A13"/>
    <w:rsid w:val="00910742"/>
    <w:rsid w:val="00912FF5"/>
    <w:rsid w:val="009366A0"/>
    <w:rsid w:val="00940335"/>
    <w:rsid w:val="0094592B"/>
    <w:rsid w:val="00967705"/>
    <w:rsid w:val="009926EE"/>
    <w:rsid w:val="009A4E44"/>
    <w:rsid w:val="009C7BFA"/>
    <w:rsid w:val="009E0F8B"/>
    <w:rsid w:val="009E570D"/>
    <w:rsid w:val="009E5AE0"/>
    <w:rsid w:val="009E6F15"/>
    <w:rsid w:val="009F5D8E"/>
    <w:rsid w:val="009F7594"/>
    <w:rsid w:val="00A179E5"/>
    <w:rsid w:val="00A21FEA"/>
    <w:rsid w:val="00A3008F"/>
    <w:rsid w:val="00A447D7"/>
    <w:rsid w:val="00A5592C"/>
    <w:rsid w:val="00A67AC3"/>
    <w:rsid w:val="00A81636"/>
    <w:rsid w:val="00A8654C"/>
    <w:rsid w:val="00A965FA"/>
    <w:rsid w:val="00B16F04"/>
    <w:rsid w:val="00B50791"/>
    <w:rsid w:val="00B61B68"/>
    <w:rsid w:val="00B93F4D"/>
    <w:rsid w:val="00B9540D"/>
    <w:rsid w:val="00BC32D9"/>
    <w:rsid w:val="00BD2E1B"/>
    <w:rsid w:val="00BD3D72"/>
    <w:rsid w:val="00BE3B0E"/>
    <w:rsid w:val="00C15A07"/>
    <w:rsid w:val="00C17A24"/>
    <w:rsid w:val="00C22384"/>
    <w:rsid w:val="00C42C43"/>
    <w:rsid w:val="00C61C12"/>
    <w:rsid w:val="00C961AB"/>
    <w:rsid w:val="00CF0FBE"/>
    <w:rsid w:val="00D70FAB"/>
    <w:rsid w:val="00DA310C"/>
    <w:rsid w:val="00DE0D2E"/>
    <w:rsid w:val="00DF44E7"/>
    <w:rsid w:val="00E06B88"/>
    <w:rsid w:val="00E17169"/>
    <w:rsid w:val="00E30792"/>
    <w:rsid w:val="00E36BF1"/>
    <w:rsid w:val="00E67A29"/>
    <w:rsid w:val="00EC102C"/>
    <w:rsid w:val="00ED1D72"/>
    <w:rsid w:val="00ED2F5E"/>
    <w:rsid w:val="00F028C6"/>
    <w:rsid w:val="00F17D6D"/>
    <w:rsid w:val="00FA3C38"/>
    <w:rsid w:val="00FB1550"/>
    <w:rsid w:val="02485907"/>
    <w:rsid w:val="028A43AD"/>
    <w:rsid w:val="0AE62C34"/>
    <w:rsid w:val="0C9D7D42"/>
    <w:rsid w:val="0CC82B47"/>
    <w:rsid w:val="0D501A5B"/>
    <w:rsid w:val="101504F3"/>
    <w:rsid w:val="105B715C"/>
    <w:rsid w:val="118C65E8"/>
    <w:rsid w:val="139338F0"/>
    <w:rsid w:val="1BDA1B94"/>
    <w:rsid w:val="227A1545"/>
    <w:rsid w:val="23EB3BC1"/>
    <w:rsid w:val="28743C22"/>
    <w:rsid w:val="2E8F74F1"/>
    <w:rsid w:val="2FC438B9"/>
    <w:rsid w:val="36D65418"/>
    <w:rsid w:val="38210D3C"/>
    <w:rsid w:val="40D2307A"/>
    <w:rsid w:val="41DF7BCB"/>
    <w:rsid w:val="429A5C30"/>
    <w:rsid w:val="42D0277B"/>
    <w:rsid w:val="43DC2995"/>
    <w:rsid w:val="4A525BA5"/>
    <w:rsid w:val="4E5F4848"/>
    <w:rsid w:val="4E8A7B66"/>
    <w:rsid w:val="50255AFB"/>
    <w:rsid w:val="51BC257A"/>
    <w:rsid w:val="5493246C"/>
    <w:rsid w:val="55997068"/>
    <w:rsid w:val="5F485082"/>
    <w:rsid w:val="662B78A5"/>
    <w:rsid w:val="67744507"/>
    <w:rsid w:val="6977313F"/>
    <w:rsid w:val="6D8E2083"/>
    <w:rsid w:val="753E5886"/>
    <w:rsid w:val="7BAF0655"/>
    <w:rsid w:val="7C3127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l-GR" w:eastAsia="en-US" w:bidi="ar-SA"/>
    </w:rPr>
  </w:style>
  <w:style w:type="character" w:default="1" w:styleId="2">
    <w:name w:val="Default Paragraph Font"/>
    <w:autoRedefine/>
    <w:semiHidden/>
    <w:unhideWhenUsed/>
    <w:qFormat/>
    <w:uiPriority w:val="1"/>
  </w:style>
  <w:style w:type="table" w:default="1" w:styleId="3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alloon Text"/>
    <w:basedOn w:val="1"/>
    <w:link w:val="10"/>
    <w:autoRedefine/>
    <w:semiHidden/>
    <w:unhideWhenUsed/>
    <w:qFormat/>
    <w:uiPriority w:val="99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5">
    <w:name w:val="footer"/>
    <w:basedOn w:val="1"/>
    <w:link w:val="9"/>
    <w:autoRedefine/>
    <w:semiHidden/>
    <w:unhideWhenUsed/>
    <w:qFormat/>
    <w:uiPriority w:val="99"/>
    <w:pPr>
      <w:tabs>
        <w:tab w:val="center" w:pos="4153"/>
        <w:tab w:val="right" w:pos="8306"/>
      </w:tabs>
      <w:spacing w:after="0" w:line="240" w:lineRule="auto"/>
    </w:pPr>
  </w:style>
  <w:style w:type="paragraph" w:styleId="6">
    <w:name w:val="header"/>
    <w:basedOn w:val="1"/>
    <w:link w:val="8"/>
    <w:autoRedefine/>
    <w:semiHidden/>
    <w:unhideWhenUsed/>
    <w:qFormat/>
    <w:uiPriority w:val="99"/>
    <w:pPr>
      <w:tabs>
        <w:tab w:val="center" w:pos="4153"/>
        <w:tab w:val="right" w:pos="8306"/>
      </w:tabs>
      <w:spacing w:after="0" w:line="240" w:lineRule="auto"/>
    </w:pPr>
  </w:style>
  <w:style w:type="table" w:styleId="7">
    <w:name w:val="Table Grid"/>
    <w:basedOn w:val="3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Κεφαλίδα Char"/>
    <w:basedOn w:val="2"/>
    <w:link w:val="6"/>
    <w:semiHidden/>
    <w:qFormat/>
    <w:uiPriority w:val="99"/>
  </w:style>
  <w:style w:type="character" w:customStyle="1" w:styleId="9">
    <w:name w:val="Υποσέλιδο Char"/>
    <w:basedOn w:val="2"/>
    <w:link w:val="5"/>
    <w:autoRedefine/>
    <w:semiHidden/>
    <w:qFormat/>
    <w:uiPriority w:val="99"/>
  </w:style>
  <w:style w:type="character" w:customStyle="1" w:styleId="10">
    <w:name w:val="Κείμενο πλαισίου Char"/>
    <w:basedOn w:val="2"/>
    <w:link w:val="4"/>
    <w:autoRedefine/>
    <w:semiHidden/>
    <w:qFormat/>
    <w:uiPriority w:val="99"/>
    <w:rPr>
      <w:rFonts w:ascii="Tahoma" w:hAnsi="Tahoma" w:cs="Tahoma"/>
      <w:sz w:val="16"/>
      <w:szCs w:val="16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2.xml"/><Relationship Id="rId8" Type="http://schemas.openxmlformats.org/officeDocument/2006/relationships/footer" Target="footer1.xml"/><Relationship Id="rId7" Type="http://schemas.openxmlformats.org/officeDocument/2006/relationships/header" Target="header3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5" Type="http://schemas.openxmlformats.org/officeDocument/2006/relationships/fontTable" Target="fontTable.xml"/><Relationship Id="rId14" Type="http://schemas.openxmlformats.org/officeDocument/2006/relationships/customXml" Target="../customXml/item1.xml"/><Relationship Id="rId13" Type="http://schemas.openxmlformats.org/officeDocument/2006/relationships/image" Target="media/image2.jpeg"/><Relationship Id="rId12" Type="http://schemas.openxmlformats.org/officeDocument/2006/relationships/image" Target="media/image1.GIF"/><Relationship Id="rId11" Type="http://schemas.openxmlformats.org/officeDocument/2006/relationships/theme" Target="theme/theme1.xml"/><Relationship Id="rId10" Type="http://schemas.openxmlformats.org/officeDocument/2006/relationships/footer" Target="footer3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5"/>
    <customShpInfo spid="_x0000_s3074"/>
    <customShpInfo spid="_x0000_s3073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123</Words>
  <Characters>669</Characters>
  <Lines>5</Lines>
  <Paragraphs>1</Paragraphs>
  <TotalTime>0</TotalTime>
  <ScaleCrop>false</ScaleCrop>
  <LinksUpToDate>false</LinksUpToDate>
  <CharactersWithSpaces>791</CharactersWithSpaces>
  <Application>WPS Office_12.2.0.18607_F1E327BC-269C-435d-A152-05C5408002CA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2019-03-04T06:35:00Z</dcterms:created>
  <dc:creator>user</dc:creator>
  <cp:lastModifiedBy>user</cp:lastModifiedBy>
  <dcterms:modified xsi:type="dcterms:W3CDTF">2024-10-22T09:44:05Z</dcterms:modified>
  <cp:revision>51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1033-12.2.0.18607</vt:lpwstr>
  </property>
  <property fmtid="{D5CDD505-2E9C-101B-9397-08002B2CF9AE}" pid="3" name="ICV">
    <vt:lpwstr>5A14BB5E85A34DD7A43C386EF7F1CF88</vt:lpwstr>
  </property>
</Properties>
</file>