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23"/>
        <w:gridCol w:w="4536"/>
        <w:gridCol w:w="2126"/>
        <w:gridCol w:w="1129"/>
        <w:gridCol w:w="1417"/>
      </w:tblGrid>
      <w:tr w14:paraId="5718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E94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ΠΑΝΕΥΡΩΠΑΪΚΩΝ ΑΓΩΝΩΝ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</w:t>
            </w:r>
            <w:r>
              <w:rPr>
                <w:b/>
                <w:sz w:val="40"/>
                <w:szCs w:val="40"/>
              </w:rPr>
              <w:t>ΑΝΟΙΧΤΗΣ ΘΑΛΑΣΣΑΣ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14-19 ΕΤΩΝ </w:t>
            </w:r>
            <w:r>
              <w:rPr>
                <w:b/>
                <w:sz w:val="40"/>
                <w:szCs w:val="40"/>
              </w:rPr>
              <w:t xml:space="preserve">(OPEN WATER)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            </w:t>
            </w:r>
            <w:bookmarkStart w:id="0" w:name="_GoBack"/>
            <w:bookmarkEnd w:id="0"/>
            <w:r>
              <w:rPr>
                <w:b/>
                <w:sz w:val="40"/>
                <w:szCs w:val="40"/>
              </w:rPr>
              <w:t>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EUROPEAN </w:t>
            </w:r>
            <w:r>
              <w:rPr>
                <w:b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QUATICS</w:t>
            </w:r>
            <w:r>
              <w:rPr>
                <w:b/>
                <w:sz w:val="40"/>
                <w:szCs w:val="40"/>
              </w:rPr>
              <w:t>)</w:t>
            </w:r>
          </w:p>
        </w:tc>
      </w:tr>
      <w:tr w14:paraId="1A27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4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F7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64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BB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F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1400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57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6B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  <w:lang w:val="el-GR"/>
              </w:rPr>
              <w:t>ΕΡΚΥΡΑ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D51C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l-GR"/>
              </w:rPr>
            </w:pPr>
            <w:r>
              <w:rPr>
                <w:color w:val="FF0000"/>
                <w:sz w:val="16"/>
                <w:szCs w:val="16"/>
                <w:lang w:val="el-GR"/>
              </w:rPr>
              <w:t>ΜΑΚΡΗ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ΧΡΙΣΤΟΔΟΥΛΟΥ Α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ΣΚΑΡΗΣ Ι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ΝΑΝΟΥΛΗ Ε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(16-17 ΕΤΩΝ)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7D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A1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00:56:37.1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568EB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6FC0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29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3C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B67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 (16-17 ΕΤΩΝ)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8B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7.500 μέτρα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53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01:33:32.9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F61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9E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32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D7C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5B8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 (14-15 ΕΤΩΝ)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1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F3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</w:t>
            </w: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E33B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0D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1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B3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77A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ΕΙΡΗΝΗ(14-15 ΕΤΩΝ)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BB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A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BB1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7E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A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8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937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ΣΕΡΖΕΤΑΚΗΣ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 (14-15 ΕΤΩΝ)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04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CC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  <w:r>
              <w:rPr>
                <w:sz w:val="20"/>
                <w:szCs w:val="20"/>
              </w:rPr>
              <w:t>:5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33F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6890D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C50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81C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1A60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5253">
    <w:pPr>
      <w:pStyle w:val="5"/>
    </w:pPr>
    <w:r>
      <w:pict>
        <v:shape id="PowerPlusWaterMarkObject30049382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B974">
    <w:pPr>
      <w:pStyle w:val="5"/>
    </w:pPr>
    <w:r>
      <w:pict>
        <v:shape id="PowerPlusWaterMarkObject3004938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D2657">
    <w:pPr>
      <w:pStyle w:val="5"/>
    </w:pPr>
    <w:r>
      <w:pict>
        <v:shape id="PowerPlusWaterMarkObject3004938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036D"/>
    <w:rsid w:val="006149AD"/>
    <w:rsid w:val="00BD036D"/>
    <w:rsid w:val="00CC0FED"/>
    <w:rsid w:val="09263D99"/>
    <w:rsid w:val="1A384BB7"/>
    <w:rsid w:val="330E5059"/>
    <w:rsid w:val="377D2C6F"/>
    <w:rsid w:val="37F07F0F"/>
    <w:rsid w:val="4D3A79BC"/>
    <w:rsid w:val="563D467E"/>
    <w:rsid w:val="5C9C35E6"/>
    <w:rsid w:val="731E6FB3"/>
    <w:rsid w:val="7463039C"/>
    <w:rsid w:val="792C7B05"/>
    <w:rsid w:val="7C7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1130</Characters>
  <Lines>9</Lines>
  <Paragraphs>2</Paragraphs>
  <TotalTime>0</TotalTime>
  <ScaleCrop>false</ScaleCrop>
  <LinksUpToDate>false</LinksUpToDate>
  <CharactersWithSpaces>1337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2021-01-23T14:43:00Z</dcterms:created>
  <dc:creator>user</dc:creator>
  <cp:lastModifiedBy>user</cp:lastModifiedBy>
  <dcterms:modified xsi:type="dcterms:W3CDTF">2024-07-11T06:10:36Z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8927B5310F124FD797F4C5FB603E0355</vt:lpwstr>
  </property>
</Properties>
</file>