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13"/>
      </w:tblGrid>
      <w:tr w14:paraId="5143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77616545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3510" cy="100965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</w:t>
            </w:r>
            <w:r>
              <w:rPr>
                <w:b/>
                <w:sz w:val="48"/>
                <w:szCs w:val="48"/>
                <w:lang w:val="el-GR"/>
              </w:rPr>
              <w:t>ΤΕΛΙΚΟΙ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 xml:space="preserve"> Κ</w:t>
            </w:r>
            <w:r>
              <w:rPr>
                <w:b/>
                <w:sz w:val="48"/>
                <w:szCs w:val="48"/>
              </w:rPr>
              <w:t>ΥΠΕΛΛΩΝ ΕΛΛΑΔΑΣ ΠΟΔΟΣΦΑΙΡΟΥ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4485" cy="209550"/>
                  <wp:effectExtent l="0" t="0" r="10795" b="381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A7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7FDA6B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10813" w:type="dxa"/>
          </w:tcPr>
          <w:p w14:paraId="7B1C41E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</w:t>
            </w:r>
            <w:r>
              <w:rPr>
                <w:b/>
                <w:sz w:val="32"/>
                <w:szCs w:val="32"/>
                <w:lang w:val="el-GR"/>
              </w:rPr>
              <w:t>ΕΛΙΚ</w:t>
            </w:r>
            <w:r>
              <w:rPr>
                <w:b/>
                <w:sz w:val="32"/>
                <w:szCs w:val="32"/>
              </w:rPr>
              <w:t>ΟΣ</w:t>
            </w:r>
          </w:p>
        </w:tc>
      </w:tr>
      <w:tr w14:paraId="1628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9A177BB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10813" w:type="dxa"/>
            <w:vAlign w:val="top"/>
          </w:tcPr>
          <w:p w14:paraId="47E87283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3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3D3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8538136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10813" w:type="dxa"/>
            <w:vAlign w:val="top"/>
          </w:tcPr>
          <w:p w14:paraId="62EAC77C">
            <w:pPr>
              <w:spacing w:after="0" w:line="240" w:lineRule="auto"/>
              <w:jc w:val="left"/>
              <w:rPr>
                <w:rFonts w:hint="default"/>
                <w:b/>
                <w:color w:val="00B0F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2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</w:rPr>
              <w:t>ΕΘΝΙΚΟΣ  ΠΕΙΡΑΙΩΣ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,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0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</w:rPr>
              <w:t>ΕΘΝΙΚΟΣ 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1 </w:t>
            </w:r>
          </w:p>
        </w:tc>
      </w:tr>
      <w:tr w14:paraId="5ED9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4193C5A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10813" w:type="dxa"/>
            <w:vAlign w:val="top"/>
          </w:tcPr>
          <w:p w14:paraId="2835D13A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 (ΛΕΩΦΟΡΟΣ ΑΛΕΞΑΝΔΡΑΣ ΑΘΗΝΑ)</w:t>
            </w:r>
          </w:p>
        </w:tc>
      </w:tr>
      <w:tr w14:paraId="0EFB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A55C735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10813" w:type="dxa"/>
            <w:vAlign w:val="top"/>
          </w:tcPr>
          <w:p w14:paraId="66A29F00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2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(ΛΕΩΦΟΡΟΣ ΑΛΕΞΑΝΔΡΑΣ ΑΘΗΝΑ)</w:t>
            </w:r>
          </w:p>
        </w:tc>
      </w:tr>
      <w:tr w14:paraId="70C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BFD9340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10813" w:type="dxa"/>
            <w:vAlign w:val="top"/>
          </w:tcPr>
          <w:p w14:paraId="2F9CDEEB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2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650B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8EC477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10813" w:type="dxa"/>
            <w:vAlign w:val="top"/>
          </w:tcPr>
          <w:p w14:paraId="698FCD7F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2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(ΛΕΩΦΟΡΟΣ ΑΛΕΞΑΝΔΡΑΣ ΑΘΗΝΑ)</w:t>
            </w:r>
          </w:p>
        </w:tc>
      </w:tr>
      <w:tr w14:paraId="2157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267AF49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10813" w:type="dxa"/>
            <w:vAlign w:val="top"/>
          </w:tcPr>
          <w:p w14:paraId="130167BB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</w:rPr>
              <w:t>ΑΕ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(διακοπή),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2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(παρ)(ΛΕΩΦΟΡΟΣ ΑΛΕΞΑΝΔΡΑΣ)</w:t>
            </w:r>
          </w:p>
        </w:tc>
      </w:tr>
      <w:tr w14:paraId="56C2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78498CF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10813" w:type="dxa"/>
            <w:vAlign w:val="top"/>
          </w:tcPr>
          <w:p w14:paraId="288A8D05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5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6DC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41B9C6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10813" w:type="dxa"/>
            <w:vAlign w:val="top"/>
          </w:tcPr>
          <w:p w14:paraId="753050A9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3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33BA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CA70AFC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10813" w:type="dxa"/>
            <w:vAlign w:val="top"/>
          </w:tcPr>
          <w:p w14:paraId="29C6DEC9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,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3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0</w:t>
            </w:r>
          </w:p>
        </w:tc>
      </w:tr>
      <w:tr w14:paraId="4437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AF47B65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10813" w:type="dxa"/>
            <w:vAlign w:val="top"/>
          </w:tcPr>
          <w:p w14:paraId="10F37001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6EEB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06E9342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10813" w:type="dxa"/>
            <w:vAlign w:val="top"/>
          </w:tcPr>
          <w:p w14:paraId="47022C04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20650"/>
                  <wp:effectExtent l="0" t="0" r="12700" b="1270"/>
                  <wp:docPr id="2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lang w:val="el-GR"/>
              </w:rPr>
              <w:t>ΔΟΞΑ</w:t>
            </w:r>
            <w:r>
              <w:rPr>
                <w:rFonts w:hint="default"/>
                <w:b/>
                <w:lang w:val="el-GR"/>
              </w:rPr>
              <w:t xml:space="preserve"> ΔΡΑΜΑΣ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677D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06DF152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10813" w:type="dxa"/>
            <w:vAlign w:val="top"/>
          </w:tcPr>
          <w:p w14:paraId="03BA090B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3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3204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018ACE5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10813" w:type="dxa"/>
            <w:vAlign w:val="top"/>
          </w:tcPr>
          <w:p w14:paraId="4BB5EB7D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7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66CB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1E7F2F4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10813" w:type="dxa"/>
            <w:vAlign w:val="top"/>
          </w:tcPr>
          <w:p w14:paraId="602FD26F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24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4091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46AB69C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10813" w:type="dxa"/>
            <w:vAlign w:val="top"/>
          </w:tcPr>
          <w:p w14:paraId="485AD6EC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20650"/>
                  <wp:effectExtent l="0" t="0" r="12700" b="1270"/>
                  <wp:docPr id="2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lang w:val="el-GR"/>
              </w:rPr>
              <w:t>ΔΟΞΑ</w:t>
            </w:r>
            <w:r>
              <w:rPr>
                <w:rFonts w:hint="default"/>
                <w:b/>
                <w:lang w:val="el-GR"/>
              </w:rPr>
              <w:t xml:space="preserve"> ΔΡΑΜΑΣ 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1322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BAF0D5A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10813" w:type="dxa"/>
            <w:vAlign w:val="top"/>
          </w:tcPr>
          <w:p w14:paraId="782D0C8A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20650"/>
                  <wp:effectExtent l="0" t="0" r="12700" b="1270"/>
                  <wp:docPr id="2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lang w:val="el-GR"/>
              </w:rPr>
              <w:t>ΔΟΞΑ</w:t>
            </w:r>
            <w:r>
              <w:rPr>
                <w:rFonts w:hint="default"/>
                <w:b/>
                <w:lang w:val="el-GR"/>
              </w:rPr>
              <w:t xml:space="preserve"> ΔΡΑΜΑΣ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12A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3A82CD2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10813" w:type="dxa"/>
            <w:vAlign w:val="top"/>
          </w:tcPr>
          <w:p w14:paraId="606D9BC4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9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,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</w:p>
        </w:tc>
      </w:tr>
      <w:tr w14:paraId="4BA3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6A07DD1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10813" w:type="dxa"/>
            <w:vAlign w:val="top"/>
          </w:tcPr>
          <w:p w14:paraId="0A948E9F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0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4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452A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32044A9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10813" w:type="dxa"/>
          </w:tcPr>
          <w:p w14:paraId="5C2EA1E2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(διακοπή) (ΝΕΑ ΦΙΛΑΔΕΛΦΕΙΑ ΑΘΗΝΑ) </w:t>
            </w:r>
          </w:p>
        </w:tc>
      </w:tr>
      <w:tr w14:paraId="3640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0F8AD6D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10813" w:type="dxa"/>
            <w:vAlign w:val="top"/>
          </w:tcPr>
          <w:p w14:paraId="4743F741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0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14935"/>
                  <wp:effectExtent l="0" t="0" r="8255" b="6985"/>
                  <wp:docPr id="25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lang w:val="el-GR"/>
              </w:rPr>
              <w:t>ΠΙΕΡΙΚΟ</w:t>
            </w:r>
            <w:r>
              <w:rPr>
                <w:rFonts w:hint="default"/>
                <w:b/>
                <w:lang w:val="el-GR"/>
              </w:rPr>
              <w:t xml:space="preserve">Σ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0E86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B4AAA52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10813" w:type="dxa"/>
            <w:vAlign w:val="top"/>
          </w:tcPr>
          <w:p w14:paraId="018B4EA4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(Κυπελλούχος άνευ αγώνα)</w:t>
            </w:r>
          </w:p>
        </w:tc>
      </w:tr>
      <w:tr w14:paraId="250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55DD5D0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10813" w:type="dxa"/>
            <w:vAlign w:val="top"/>
          </w:tcPr>
          <w:p w14:paraId="0E13313C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0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2513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31BB85D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10813" w:type="dxa"/>
            <w:vAlign w:val="top"/>
          </w:tcPr>
          <w:p w14:paraId="71E4A283">
            <w:pPr>
              <w:spacing w:after="0" w:line="240" w:lineRule="auto"/>
              <w:jc w:val="left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(Κυπελλούχος άνευ αγώνα)</w:t>
            </w:r>
          </w:p>
        </w:tc>
      </w:tr>
      <w:tr w14:paraId="3276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91E7362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10813" w:type="dxa"/>
            <w:vAlign w:val="top"/>
          </w:tcPr>
          <w:p w14:paraId="40BEF333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5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440B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43867BB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10813" w:type="dxa"/>
            <w:vAlign w:val="top"/>
          </w:tcPr>
          <w:p w14:paraId="74568703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(ΛΕΩΦΟΡΟΣ ΑΛΕΞΑΝΔΡΑΣ ΑΘΗΝΑ)</w:t>
            </w:r>
          </w:p>
        </w:tc>
      </w:tr>
      <w:tr w14:paraId="08D6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7EE4DC6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10813" w:type="dxa"/>
            <w:vAlign w:val="top"/>
          </w:tcPr>
          <w:p w14:paraId="5150BDCA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(Κυπελλούχος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ΠΑΟ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στρίψιμο νομίσματος)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(ΚΑΡΑΪΣΚΑΚΗ)</w:t>
            </w:r>
          </w:p>
        </w:tc>
      </w:tr>
      <w:tr w14:paraId="152D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217F635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10813" w:type="dxa"/>
            <w:vAlign w:val="top"/>
          </w:tcPr>
          <w:p w14:paraId="44FEA88B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7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5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lang w:val="el-GR"/>
              </w:rPr>
              <w:t>-0 (ΚΑΥΤΑΝΖΟΓΛΕΙΟ ΘΕΣΣΑΛΟΝΙΚΗ)</w:t>
            </w:r>
          </w:p>
        </w:tc>
      </w:tr>
      <w:tr w14:paraId="1D0B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4B249A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10813" w:type="dxa"/>
            <w:vAlign w:val="top"/>
          </w:tcPr>
          <w:p w14:paraId="011A0B52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5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  (ΚΑΡΑΪΣΚΑΚΗ ΠΕΙΡΑΙΑΣ)</w:t>
            </w:r>
          </w:p>
        </w:tc>
      </w:tr>
      <w:tr w14:paraId="4B58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F9ACF10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10813" w:type="dxa"/>
            <w:vAlign w:val="top"/>
          </w:tcPr>
          <w:p w14:paraId="4FCE64CF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1 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01D3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FE816A0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10813" w:type="dxa"/>
            <w:vAlign w:val="top"/>
          </w:tcPr>
          <w:p w14:paraId="7D65B53D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5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  (ΚΑΡΑΪΣΚΑΚΗ ΠΕΙΡΑΙΑΣ)</w:t>
            </w:r>
          </w:p>
        </w:tc>
      </w:tr>
      <w:tr w14:paraId="594F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6B5600D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10813" w:type="dxa"/>
            <w:vAlign w:val="top"/>
          </w:tcPr>
          <w:p w14:paraId="197BA07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0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2-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 4-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πέναλτι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72F3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09EAA12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10813" w:type="dxa"/>
            <w:vAlign w:val="top"/>
          </w:tcPr>
          <w:p w14:paraId="31054799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09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0171140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10813" w:type="dxa"/>
            <w:vAlign w:val="top"/>
          </w:tcPr>
          <w:p w14:paraId="36321000">
            <w:pPr>
              <w:spacing w:after="0" w:line="240" w:lineRule="auto"/>
              <w:jc w:val="left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9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4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&amp; 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5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πέναλτι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2FF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AFE9424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10813" w:type="dxa"/>
            <w:vAlign w:val="top"/>
          </w:tcPr>
          <w:p w14:paraId="4B8DC393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6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 (ΚΑΡΑΪΣΚΑΚΗ ΠΕΙΡΑΙΑΣ)</w:t>
            </w:r>
          </w:p>
        </w:tc>
      </w:tr>
      <w:tr w14:paraId="00D9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83D489E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10813" w:type="dxa"/>
            <w:vAlign w:val="top"/>
          </w:tcPr>
          <w:p w14:paraId="5360F528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6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 (ΚΑΡΑΪΣΚΑΚΗ ΠΕΙΡΑΙΑΣ)</w:t>
            </w:r>
          </w:p>
        </w:tc>
      </w:tr>
      <w:tr w14:paraId="421A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11544C3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10813" w:type="dxa"/>
            <w:vAlign w:val="top"/>
          </w:tcPr>
          <w:p w14:paraId="57318B1A">
            <w:pPr>
              <w:spacing w:after="0" w:line="240" w:lineRule="auto"/>
              <w:jc w:val="left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9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3A47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C6CCE4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10813" w:type="dxa"/>
            <w:vAlign w:val="top"/>
          </w:tcPr>
          <w:p w14:paraId="1422AD33">
            <w:pPr>
              <w:spacing w:after="0" w:line="240" w:lineRule="auto"/>
              <w:jc w:val="lef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10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ΚΑΣΤΟΡΙΑ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26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1B28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C2E65BD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10813" w:type="dxa"/>
            <w:vAlign w:val="top"/>
          </w:tcPr>
          <w:p w14:paraId="258E94BF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6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 (ΝΕΑ ΦΙΛΑΔΕΛΦΕΙΑ ΑΘΗΝΑ)</w:t>
            </w:r>
          </w:p>
        </w:tc>
      </w:tr>
      <w:tr w14:paraId="4A3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C703FD4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10813" w:type="dxa"/>
            <w:vAlign w:val="top"/>
          </w:tcPr>
          <w:p w14:paraId="4BC3D43B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26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0962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083A1DC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10813" w:type="dxa"/>
            <w:vAlign w:val="top"/>
          </w:tcPr>
          <w:p w14:paraId="5A8E659B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6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-0 (ΟΑΚΑ ΑΘΗΝΑ)</w:t>
            </w:r>
          </w:p>
        </w:tc>
      </w:tr>
      <w:tr w14:paraId="0DB7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B2AE2F2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10813" w:type="dxa"/>
            <w:vAlign w:val="top"/>
          </w:tcPr>
          <w:p w14:paraId="21373006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27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3979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BBACFD8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10813" w:type="dxa"/>
            <w:vAlign w:val="top"/>
          </w:tcPr>
          <w:p w14:paraId="48AE5929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8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7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-1 (ΟΑΚΑ ΑΘΗΝΑ)</w:t>
            </w:r>
          </w:p>
        </w:tc>
      </w:tr>
      <w:tr w14:paraId="03D0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F4BFDEE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10813" w:type="dxa"/>
            <w:vAlign w:val="top"/>
          </w:tcPr>
          <w:p w14:paraId="05E163BB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7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22E7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A3318C4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10813" w:type="dxa"/>
            <w:vAlign w:val="top"/>
          </w:tcPr>
          <w:p w14:paraId="73B32473">
            <w:pPr>
              <w:spacing w:after="0" w:line="240" w:lineRule="auto"/>
              <w:jc w:val="left"/>
              <w:rPr>
                <w:rFonts w:hint="default"/>
                <w:b/>
                <w:color w:val="585858" w:themeColor="text1" w:themeTint="A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0965"/>
                  <wp:effectExtent l="0" t="0" r="8890" b="5715"/>
                  <wp:docPr id="27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ΗΡΑΚΛΗΣ  ΘΕΣΣΑΛΟΝΙΚΗΣ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&amp; 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6DD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B2EBD67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10813" w:type="dxa"/>
            <w:vAlign w:val="top"/>
          </w:tcPr>
          <w:p w14:paraId="190EAD2D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3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50CE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893D62C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10813" w:type="dxa"/>
            <w:vAlign w:val="top"/>
          </w:tcPr>
          <w:p w14:paraId="6BCD7784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7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3E90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D4C68C4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10813" w:type="dxa"/>
            <w:vAlign w:val="top"/>
          </w:tcPr>
          <w:p w14:paraId="35ECEBE5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2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838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1CF549E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10813" w:type="dxa"/>
            <w:vAlign w:val="top"/>
          </w:tcPr>
          <w:p w14:paraId="49568B58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315" cy="106045"/>
                  <wp:effectExtent l="0" t="0" r="9525" b="635"/>
                  <wp:docPr id="27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F79646" w:themeColor="accent6"/>
                <w:lang w:val="el-GR"/>
              </w:rPr>
              <w:t>ΘΗΝΑΪ</w:t>
            </w:r>
            <w:r>
              <w:rPr>
                <w:b/>
                <w:color w:val="F79646" w:themeColor="accent6"/>
              </w:rPr>
              <w:t>Κ</w:t>
            </w:r>
            <w:r>
              <w:rPr>
                <w:b/>
                <w:color w:val="F79646" w:themeColor="accent6"/>
                <w:lang w:val="el-GR"/>
              </w:rPr>
              <w:t>ΟΣ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(ΛΕΩΦΟΡΟΣ),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315" cy="106045"/>
                  <wp:effectExtent l="0" t="0" r="9525" b="635"/>
                  <wp:docPr id="27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F79646" w:themeColor="accent6"/>
                <w:lang w:val="el-GR"/>
              </w:rPr>
              <w:t>ΘΗΝΑΪ</w:t>
            </w:r>
            <w:r>
              <w:rPr>
                <w:b/>
                <w:color w:val="F79646" w:themeColor="accent6"/>
              </w:rPr>
              <w:t>Κ</w:t>
            </w:r>
            <w:r>
              <w:rPr>
                <w:b/>
                <w:color w:val="F79646" w:themeColor="accent6"/>
                <w:lang w:val="el-GR"/>
              </w:rPr>
              <w:t>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(ΟΑΚΑ)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</w:t>
            </w:r>
          </w:p>
        </w:tc>
      </w:tr>
      <w:tr w14:paraId="31A5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76162F0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10813" w:type="dxa"/>
            <w:vAlign w:val="top"/>
          </w:tcPr>
          <w:p w14:paraId="267582A7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8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>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(ΤΟΥΜΠΑ),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ΟΛΥΜΠΙΑΚΟΣ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8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lang w:val="el-GR"/>
              </w:rPr>
              <w:t>-0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(ΚΑΡΑΪΣΚΑΚΗ)</w:t>
            </w:r>
            <w:r>
              <w:rPr>
                <w:rFonts w:hint="default"/>
                <w:b/>
                <w:lang w:val="el-GR"/>
              </w:rPr>
              <w:t xml:space="preserve"> </w:t>
            </w:r>
          </w:p>
        </w:tc>
      </w:tr>
      <w:tr w14:paraId="5679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184E22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10813" w:type="dxa"/>
            <w:vAlign w:val="top"/>
          </w:tcPr>
          <w:p w14:paraId="55D5F0A3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0520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C4D272E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10813" w:type="dxa"/>
            <w:vAlign w:val="top"/>
          </w:tcPr>
          <w:p w14:paraId="63567691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8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7DB3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6E1D1A1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10813" w:type="dxa"/>
            <w:vAlign w:val="top"/>
          </w:tcPr>
          <w:p w14:paraId="6B5B3EA4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&amp;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0BE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F21DF7E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10813" w:type="dxa"/>
            <w:vAlign w:val="top"/>
          </w:tcPr>
          <w:p w14:paraId="53C1326A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8440" cy="102870"/>
                  <wp:effectExtent l="0" t="0" r="10160" b="3810"/>
                  <wp:docPr id="28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70C0"/>
                <w:lang w:val="el-GR"/>
              </w:rPr>
              <w:t>ΠΟΛΛΩΝ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ΑΘΗΝΩΝ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0DB8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9BEAA29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10813" w:type="dxa"/>
            <w:vAlign w:val="top"/>
          </w:tcPr>
          <w:p w14:paraId="37AD4B67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9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 (ΚΑΡΑΪΣΚΑΚΗ ΠΕΙΡΑΙΑΣ)</w:t>
            </w:r>
          </w:p>
        </w:tc>
      </w:tr>
      <w:tr w14:paraId="4B64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934C12A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10813" w:type="dxa"/>
            <w:vAlign w:val="top"/>
          </w:tcPr>
          <w:p w14:paraId="14BA19A8">
            <w:pPr>
              <w:spacing w:after="0" w:line="240" w:lineRule="auto"/>
              <w:jc w:val="left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2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(ΚΑΡΑΪΣΚΑΚΗ ΠΕΙΡΑΙΑΣ)</w:t>
            </w:r>
          </w:p>
        </w:tc>
      </w:tr>
      <w:tr w14:paraId="25F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38C67B0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10813" w:type="dxa"/>
            <w:vAlign w:val="top"/>
          </w:tcPr>
          <w:p w14:paraId="5A949404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241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6C22093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0813" w:type="dxa"/>
            <w:vAlign w:val="top"/>
          </w:tcPr>
          <w:p w14:paraId="10EAF327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9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8600" cy="103505"/>
                  <wp:effectExtent l="0" t="0" r="0" b="3175"/>
                  <wp:docPr id="29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lang w:val="el-GR"/>
              </w:rPr>
              <w:t>ΙΩΝΙΚΟΣ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4459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CB9F3D1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10813" w:type="dxa"/>
            <w:vAlign w:val="top"/>
          </w:tcPr>
          <w:p w14:paraId="30346D21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0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4-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(ΝΕΑ ΦΙΛΑΔΕΛΦΕΙΑ ΑΘΗΝΑ)</w:t>
            </w:r>
          </w:p>
        </w:tc>
      </w:tr>
      <w:tr w14:paraId="2C66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17BCF08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10813" w:type="dxa"/>
            <w:vAlign w:val="top"/>
          </w:tcPr>
          <w:p w14:paraId="368C4D61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9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7E5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1279A2E7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10813" w:type="dxa"/>
            <w:vAlign w:val="top"/>
          </w:tcPr>
          <w:p w14:paraId="3BEDE14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0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9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1-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(ΤΟΥΜΠΑ ΘΕΣΣΑΛΟΝΙΚΗ)</w:t>
            </w:r>
          </w:p>
        </w:tc>
      </w:tr>
      <w:tr w14:paraId="42CC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D68F67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10813" w:type="dxa"/>
            <w:vAlign w:val="top"/>
          </w:tcPr>
          <w:p w14:paraId="105D9981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2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(ΝΕΑ ΣΜΥΡΝΗ ΑΘΗΝΑ)</w:t>
            </w:r>
          </w:p>
        </w:tc>
      </w:tr>
      <w:tr w14:paraId="1F44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0A3413F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10813" w:type="dxa"/>
            <w:vAlign w:val="top"/>
          </w:tcPr>
          <w:p w14:paraId="64742C06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9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(ΠΑΜΠΕΛΟΠΟΝΝΗΣΙΑΚΟ ΠΑΤΡΑ)</w:t>
            </w:r>
          </w:p>
        </w:tc>
      </w:tr>
      <w:tr w14:paraId="40BD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650BB34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10813" w:type="dxa"/>
            <w:vAlign w:val="top"/>
          </w:tcPr>
          <w:p w14:paraId="4EBE95B7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9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(ΠΑΓΚΡΗΤΙΟ ΗΡΑΚΛΕΙΟ)</w:t>
            </w:r>
          </w:p>
        </w:tc>
      </w:tr>
      <w:tr w14:paraId="5C96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2E1C4E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10813" w:type="dxa"/>
            <w:vAlign w:val="top"/>
          </w:tcPr>
          <w:p w14:paraId="20C3D232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21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9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(ΠΑΝΘΕΣΣΑΛΙΚΟ ΒΟΛΟΣ)</w:t>
            </w:r>
          </w:p>
        </w:tc>
      </w:tr>
      <w:tr w14:paraId="3639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B3F5FB5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10813" w:type="dxa"/>
            <w:vAlign w:val="top"/>
          </w:tcPr>
          <w:p w14:paraId="171B830D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2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lang w:val="el-GR"/>
              </w:rPr>
              <w:t>(ΚΑΥΤΑΝΖΟΓΛΕΙΟ ΘΕΣΣΑΛΟΝΙΚΗ)</w:t>
            </w:r>
          </w:p>
        </w:tc>
      </w:tr>
      <w:tr w14:paraId="068B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FFA1DC6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10813" w:type="dxa"/>
            <w:vAlign w:val="top"/>
          </w:tcPr>
          <w:p w14:paraId="2A0F1D71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9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3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4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(παράταση), 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14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 (ΟΑΚΑ ΑΘΗΝΑ)</w:t>
            </w:r>
          </w:p>
        </w:tc>
      </w:tr>
      <w:tr w14:paraId="2912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F8E7284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10813" w:type="dxa"/>
            <w:vAlign w:val="top"/>
          </w:tcPr>
          <w:p w14:paraId="23F100F9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30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262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9629554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10813" w:type="dxa"/>
            <w:vAlign w:val="top"/>
          </w:tcPr>
          <w:p w14:paraId="7F84B3D2">
            <w:pPr>
              <w:spacing w:after="0" w:line="240" w:lineRule="auto"/>
              <w:jc w:val="left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9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4470" cy="99695"/>
                  <wp:effectExtent l="0" t="0" r="8890" b="6985"/>
                  <wp:docPr id="30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1F497D" w:themeColor="text2"/>
                <w:lang w:val="el-GR"/>
              </w:rPr>
              <w:t>ΑΤΡΟΜΗΤΟΣ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ΑΘΗΝΩΝ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6663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C0A32E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10813" w:type="dxa"/>
            <w:vAlign w:val="top"/>
          </w:tcPr>
          <w:p w14:paraId="37127B9E">
            <w:pPr>
              <w:spacing w:after="0" w:line="240" w:lineRule="auto"/>
              <w:jc w:val="left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4470" cy="99060"/>
                  <wp:effectExtent l="0" t="0" r="8890" b="7620"/>
                  <wp:docPr id="30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1F497D" w:themeColor="text2"/>
                <w:lang w:val="el-GR"/>
              </w:rPr>
              <w:t>ΑΤΡΟΜΗΤΟΣ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ΑΘΗΝΩΝ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2C7C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2BC9EDBB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0813" w:type="dxa"/>
            <w:vAlign w:val="top"/>
          </w:tcPr>
          <w:p w14:paraId="7999AAF1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30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lang w:val="el-GR"/>
              </w:rPr>
              <w:t>ΑΣΤΕΡΑΣ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ΤΡΙΠΟΛΗΣ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29DB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54CD0C95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10813" w:type="dxa"/>
            <w:vAlign w:val="top"/>
          </w:tcPr>
          <w:p w14:paraId="29BEA0B7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30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rFonts w:hint="default"/>
                <w:b/>
                <w:lang w:val="el-GR"/>
              </w:rPr>
              <w:t xml:space="preserve">-1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39D5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C73316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10813" w:type="dxa"/>
            <w:vAlign w:val="top"/>
          </w:tcPr>
          <w:p w14:paraId="0023A3F0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2870"/>
                  <wp:effectExtent l="0" t="0" r="0" b="3810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lang w:val="el-GR"/>
              </w:rPr>
              <w:t>ΞΑΝΘΗ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943734" w:themeColor="accent2" w:themeShade="BF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A59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9265E07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10813" w:type="dxa"/>
            <w:vAlign w:val="top"/>
          </w:tcPr>
          <w:p w14:paraId="2B3068A5">
            <w:pPr>
              <w:spacing w:after="0" w:line="240" w:lineRule="auto"/>
              <w:jc w:val="left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9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30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4F51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4DFA64FD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10813" w:type="dxa"/>
            <w:vAlign w:val="top"/>
          </w:tcPr>
          <w:p w14:paraId="5C77871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0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0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(ΠΑΝΘΕΣΣΑΛΙΚΟ ΒΟΛΟΣ)</w:t>
            </w:r>
          </w:p>
        </w:tc>
      </w:tr>
      <w:tr w14:paraId="72C2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30C925F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10813" w:type="dxa"/>
            <w:vAlign w:val="top"/>
          </w:tcPr>
          <w:p w14:paraId="42069FDE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0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BED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A245E93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0813" w:type="dxa"/>
            <w:vAlign w:val="top"/>
          </w:tcPr>
          <w:p w14:paraId="1DCEA788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1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0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1-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6748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DE24312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0813" w:type="dxa"/>
            <w:vAlign w:val="top"/>
          </w:tcPr>
          <w:p w14:paraId="430DA536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1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0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(ΠΑΝΘΕΣΣΑΛΙΚΟ ΒΟΛΟΣ)</w:t>
            </w:r>
          </w:p>
        </w:tc>
      </w:tr>
      <w:tr w14:paraId="6310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7EE43EFE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10813" w:type="dxa"/>
            <w:vAlign w:val="top"/>
          </w:tcPr>
          <w:p w14:paraId="6CA0FCD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2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3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2-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25C2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3100DBDB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10813" w:type="dxa"/>
            <w:vAlign w:val="top"/>
          </w:tcPr>
          <w:p w14:paraId="4E3B065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3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lang w:val="el-GR"/>
              </w:rPr>
              <w:t xml:space="preserve">-0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6C76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8B88957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0813" w:type="dxa"/>
            <w:vAlign w:val="top"/>
          </w:tcPr>
          <w:p w14:paraId="554DEDF8">
            <w:pPr>
              <w:spacing w:after="0" w:line="240" w:lineRule="auto"/>
              <w:jc w:val="lef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20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3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  <w:r>
              <w:rPr>
                <w:rFonts w:hint="default"/>
                <w:b/>
                <w:lang w:val="el-GR"/>
              </w:rPr>
              <w:t xml:space="preserve">-0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</w:p>
        </w:tc>
      </w:tr>
      <w:tr w14:paraId="1716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68FD36E6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0813" w:type="dxa"/>
            <w:vAlign w:val="top"/>
          </w:tcPr>
          <w:p w14:paraId="28FA7603">
            <w:pPr>
              <w:spacing w:after="0" w:line="240" w:lineRule="auto"/>
              <w:jc w:val="left"/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3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(ΠΑΝΘΕΣΣΑΛΙΚΟ ΒΟΛΟΣ)</w:t>
            </w:r>
          </w:p>
        </w:tc>
      </w:tr>
      <w:tr w14:paraId="267F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</w:tcPr>
          <w:p w14:paraId="0D594CF8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10813" w:type="dxa"/>
            <w:vAlign w:val="top"/>
          </w:tcPr>
          <w:p w14:paraId="3B2E77E8">
            <w:pPr>
              <w:spacing w:after="0" w:line="240" w:lineRule="auto"/>
              <w:jc w:val="lef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35280" cy="114300"/>
                  <wp:effectExtent l="0" t="0" r="0" b="762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ΟΛΥΜΠΙΑΚΟΣ ΠΕΙΡΑΙΩΣ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(ΟΑΚΑ ΑΘΗΝΑ)</w:t>
            </w:r>
            <w:bookmarkStart w:id="0" w:name="_GoBack"/>
            <w:bookmarkEnd w:id="0"/>
          </w:p>
        </w:tc>
      </w:tr>
      <w:tr w14:paraId="140E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top"/>
          </w:tcPr>
          <w:p w14:paraId="10978A0B">
            <w:pPr>
              <w:tabs>
                <w:tab w:val="center" w:pos="2089"/>
                <w:tab w:val="left" w:pos="3366"/>
              </w:tabs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2026</w:t>
            </w:r>
          </w:p>
        </w:tc>
        <w:tc>
          <w:tcPr>
            <w:tcW w:w="10813" w:type="dxa"/>
            <w:vAlign w:val="top"/>
          </w:tcPr>
          <w:p w14:paraId="73BE440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6045"/>
                  <wp:effectExtent l="0" t="0" r="3175" b="63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</w:rPr>
              <w:t>ΟΦΗ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(ΠΑΝΘΕΣΣΑΛΙΚΟ ΒΟΛΟΣ)</w:t>
            </w:r>
          </w:p>
        </w:tc>
      </w:tr>
    </w:tbl>
    <w:p w14:paraId="2576F2E2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957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FCC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9316">
    <w:pPr>
      <w:pStyle w:val="5"/>
    </w:pPr>
    <w:r>
      <w:rPr>
        <w:sz w:val="18"/>
      </w:rPr>
      <w:pict>
        <v:shape id="PowerPlusWaterMarkObject11372" o:spid="_x0000_s15364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D25B">
    <w:pPr>
      <w:pStyle w:val="5"/>
    </w:pPr>
    <w:r>
      <w:pict>
        <v:shape id="PowerPlusWaterMarkObject3185198" o:spid="_x0000_s153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CDB2">
    <w:pPr>
      <w:pStyle w:val="5"/>
    </w:pPr>
    <w:r>
      <w:pict>
        <v:shape id="PowerPlusWaterMarkObject3185197" o:spid="_x0000_s153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F1C4B"/>
    <w:rsid w:val="00013006"/>
    <w:rsid w:val="00021847"/>
    <w:rsid w:val="000304B3"/>
    <w:rsid w:val="00046828"/>
    <w:rsid w:val="000551D6"/>
    <w:rsid w:val="00067E36"/>
    <w:rsid w:val="000C7FFB"/>
    <w:rsid w:val="000D3123"/>
    <w:rsid w:val="000F4960"/>
    <w:rsid w:val="00101ECD"/>
    <w:rsid w:val="001773BD"/>
    <w:rsid w:val="0022306F"/>
    <w:rsid w:val="00244DEA"/>
    <w:rsid w:val="00283DBB"/>
    <w:rsid w:val="002E0A14"/>
    <w:rsid w:val="002E2D0A"/>
    <w:rsid w:val="00337C0A"/>
    <w:rsid w:val="00395F2A"/>
    <w:rsid w:val="003F0A6B"/>
    <w:rsid w:val="00421BD2"/>
    <w:rsid w:val="00453DAC"/>
    <w:rsid w:val="00483613"/>
    <w:rsid w:val="004951F7"/>
    <w:rsid w:val="0051529E"/>
    <w:rsid w:val="00522755"/>
    <w:rsid w:val="00532427"/>
    <w:rsid w:val="00532943"/>
    <w:rsid w:val="00542E4D"/>
    <w:rsid w:val="00552121"/>
    <w:rsid w:val="00570690"/>
    <w:rsid w:val="005E4953"/>
    <w:rsid w:val="006061A4"/>
    <w:rsid w:val="006258A9"/>
    <w:rsid w:val="0065428F"/>
    <w:rsid w:val="006704EF"/>
    <w:rsid w:val="00672615"/>
    <w:rsid w:val="00680E53"/>
    <w:rsid w:val="006853A3"/>
    <w:rsid w:val="007402F0"/>
    <w:rsid w:val="00743F22"/>
    <w:rsid w:val="00777E7C"/>
    <w:rsid w:val="00781B9A"/>
    <w:rsid w:val="00796F7F"/>
    <w:rsid w:val="007B0BB5"/>
    <w:rsid w:val="007B3525"/>
    <w:rsid w:val="007E6ACC"/>
    <w:rsid w:val="007F43DA"/>
    <w:rsid w:val="00823CAF"/>
    <w:rsid w:val="00864E6F"/>
    <w:rsid w:val="008A6AD1"/>
    <w:rsid w:val="008B722B"/>
    <w:rsid w:val="00900E76"/>
    <w:rsid w:val="009076FD"/>
    <w:rsid w:val="0096463B"/>
    <w:rsid w:val="00980A90"/>
    <w:rsid w:val="009E2E99"/>
    <w:rsid w:val="00A40433"/>
    <w:rsid w:val="00A75532"/>
    <w:rsid w:val="00A87E10"/>
    <w:rsid w:val="00AA3822"/>
    <w:rsid w:val="00AB3BD4"/>
    <w:rsid w:val="00AB5838"/>
    <w:rsid w:val="00AB6ECE"/>
    <w:rsid w:val="00AD779B"/>
    <w:rsid w:val="00AE5DAA"/>
    <w:rsid w:val="00B24953"/>
    <w:rsid w:val="00B63AA4"/>
    <w:rsid w:val="00B77503"/>
    <w:rsid w:val="00B868C9"/>
    <w:rsid w:val="00B91EF3"/>
    <w:rsid w:val="00BB0975"/>
    <w:rsid w:val="00BC1403"/>
    <w:rsid w:val="00BF1C4B"/>
    <w:rsid w:val="00C06B5B"/>
    <w:rsid w:val="00C217F6"/>
    <w:rsid w:val="00CC15DB"/>
    <w:rsid w:val="00CD2102"/>
    <w:rsid w:val="00CE509F"/>
    <w:rsid w:val="00D03205"/>
    <w:rsid w:val="00D442CF"/>
    <w:rsid w:val="00D55B7C"/>
    <w:rsid w:val="00D77DBA"/>
    <w:rsid w:val="00D80B14"/>
    <w:rsid w:val="00D87642"/>
    <w:rsid w:val="00DB1F54"/>
    <w:rsid w:val="00DC2AE9"/>
    <w:rsid w:val="00DC2D32"/>
    <w:rsid w:val="00DF1A78"/>
    <w:rsid w:val="00E76C28"/>
    <w:rsid w:val="00ED78E8"/>
    <w:rsid w:val="00EF7C0A"/>
    <w:rsid w:val="00F27F9B"/>
    <w:rsid w:val="00F503C0"/>
    <w:rsid w:val="00F51D02"/>
    <w:rsid w:val="00F81207"/>
    <w:rsid w:val="00F81B4B"/>
    <w:rsid w:val="00F96566"/>
    <w:rsid w:val="00FA5754"/>
    <w:rsid w:val="01DC1DBF"/>
    <w:rsid w:val="02042F80"/>
    <w:rsid w:val="02646F8E"/>
    <w:rsid w:val="030F6ED7"/>
    <w:rsid w:val="064347F3"/>
    <w:rsid w:val="07E91C3A"/>
    <w:rsid w:val="0A2A173C"/>
    <w:rsid w:val="0A34679D"/>
    <w:rsid w:val="0B1A6E8E"/>
    <w:rsid w:val="0B9E51B2"/>
    <w:rsid w:val="0CE93235"/>
    <w:rsid w:val="0CFB48B6"/>
    <w:rsid w:val="0D2C19E5"/>
    <w:rsid w:val="0DE1374E"/>
    <w:rsid w:val="0EF35927"/>
    <w:rsid w:val="1073305B"/>
    <w:rsid w:val="1077594B"/>
    <w:rsid w:val="123109FE"/>
    <w:rsid w:val="149A55AF"/>
    <w:rsid w:val="14DF4976"/>
    <w:rsid w:val="151E7258"/>
    <w:rsid w:val="1773415F"/>
    <w:rsid w:val="18CC4EE4"/>
    <w:rsid w:val="1A9E23D0"/>
    <w:rsid w:val="1ABF6A9E"/>
    <w:rsid w:val="1DE65472"/>
    <w:rsid w:val="1E2B0607"/>
    <w:rsid w:val="20D977BE"/>
    <w:rsid w:val="21850ADF"/>
    <w:rsid w:val="219C13A3"/>
    <w:rsid w:val="21A1184A"/>
    <w:rsid w:val="296F443E"/>
    <w:rsid w:val="2A133E80"/>
    <w:rsid w:val="2A18538D"/>
    <w:rsid w:val="2EE364DB"/>
    <w:rsid w:val="3161149F"/>
    <w:rsid w:val="339C14A7"/>
    <w:rsid w:val="34AC0F85"/>
    <w:rsid w:val="38A63BED"/>
    <w:rsid w:val="392A53A4"/>
    <w:rsid w:val="3A3C7841"/>
    <w:rsid w:val="3A7625E5"/>
    <w:rsid w:val="3BE90955"/>
    <w:rsid w:val="3F835705"/>
    <w:rsid w:val="42E5435D"/>
    <w:rsid w:val="475351D9"/>
    <w:rsid w:val="4DB81691"/>
    <w:rsid w:val="4F1A5331"/>
    <w:rsid w:val="4FD218F0"/>
    <w:rsid w:val="50357A18"/>
    <w:rsid w:val="52D03531"/>
    <w:rsid w:val="53B6159A"/>
    <w:rsid w:val="55814E40"/>
    <w:rsid w:val="568E3DF7"/>
    <w:rsid w:val="59CB1075"/>
    <w:rsid w:val="5B614732"/>
    <w:rsid w:val="5B93671E"/>
    <w:rsid w:val="5D6C6AD3"/>
    <w:rsid w:val="5DF37708"/>
    <w:rsid w:val="603E4FCD"/>
    <w:rsid w:val="62700E0F"/>
    <w:rsid w:val="62730AC5"/>
    <w:rsid w:val="63B71CF0"/>
    <w:rsid w:val="650B0175"/>
    <w:rsid w:val="65831900"/>
    <w:rsid w:val="68694064"/>
    <w:rsid w:val="6954579C"/>
    <w:rsid w:val="6959576D"/>
    <w:rsid w:val="6A917ADA"/>
    <w:rsid w:val="6AD23521"/>
    <w:rsid w:val="6BEA5668"/>
    <w:rsid w:val="6E47302C"/>
    <w:rsid w:val="6F31626A"/>
    <w:rsid w:val="701136B9"/>
    <w:rsid w:val="71240910"/>
    <w:rsid w:val="75C174EB"/>
    <w:rsid w:val="76CB083D"/>
    <w:rsid w:val="76EA5608"/>
    <w:rsid w:val="7892389F"/>
    <w:rsid w:val="7BC34543"/>
    <w:rsid w:val="7ED21F55"/>
    <w:rsid w:val="7ED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2.xml"/><Relationship Id="rId32" Type="http://schemas.openxmlformats.org/officeDocument/2006/relationships/customXml" Target="../customXml/item1.xml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jpe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5364"/>
    <customShpInfo spid="_x0000_s15362"/>
    <customShpInfo spid="_x0000_s1536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9D8F-B03D-480E-950A-B874E96F5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1564</Characters>
  <Lines>13</Lines>
  <Paragraphs>3</Paragraphs>
  <TotalTime>0</TotalTime>
  <ScaleCrop>false</ScaleCrop>
  <LinksUpToDate>false</LinksUpToDate>
  <CharactersWithSpaces>1850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2015-11-29T07:29:00Z</dcterms:created>
  <dc:creator>11@02#01</dc:creator>
  <cp:lastModifiedBy>user</cp:lastModifiedBy>
  <dcterms:modified xsi:type="dcterms:W3CDTF">2026-04-23T07:59:06Z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600D7745B5364C0594D3340F70F46DCD</vt:lpwstr>
  </property>
</Properties>
</file>